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F9" w:rsidRPr="00BC578C" w:rsidRDefault="00214639" w:rsidP="009D6DF9">
      <w:pPr>
        <w:widowControl w:val="0"/>
        <w:ind w:firstLine="709"/>
        <w:jc w:val="center"/>
        <w:rPr>
          <w:b/>
          <w:sz w:val="44"/>
          <w:szCs w:val="44"/>
          <w:u w:val="single"/>
        </w:rPr>
      </w:pPr>
      <w:r w:rsidRPr="00BC578C">
        <w:rPr>
          <w:b/>
          <w:sz w:val="44"/>
          <w:szCs w:val="44"/>
          <w:u w:val="single"/>
        </w:rPr>
        <w:t>ОТЧЕТ</w:t>
      </w:r>
      <w:r w:rsidR="009D6DF9" w:rsidRPr="00BC578C">
        <w:rPr>
          <w:b/>
          <w:sz w:val="44"/>
          <w:szCs w:val="44"/>
          <w:u w:val="single"/>
        </w:rPr>
        <w:t xml:space="preserve">  </w:t>
      </w:r>
      <w:r w:rsidR="00D03C6C" w:rsidRPr="00BC578C">
        <w:rPr>
          <w:b/>
          <w:sz w:val="44"/>
          <w:szCs w:val="44"/>
          <w:u w:val="single"/>
        </w:rPr>
        <w:t>правления ТСЖ «</w:t>
      </w:r>
      <w:r w:rsidR="00AE2E95" w:rsidRPr="00BC578C">
        <w:rPr>
          <w:b/>
          <w:sz w:val="44"/>
          <w:szCs w:val="44"/>
          <w:u w:val="single"/>
        </w:rPr>
        <w:t>Космонавтов 44</w:t>
      </w:r>
      <w:r w:rsidR="00D03C6C" w:rsidRPr="00BC578C">
        <w:rPr>
          <w:b/>
          <w:sz w:val="44"/>
          <w:szCs w:val="44"/>
          <w:u w:val="single"/>
        </w:rPr>
        <w:t>»</w:t>
      </w:r>
      <w:r w:rsidR="00F5721C" w:rsidRPr="00BC578C">
        <w:rPr>
          <w:b/>
          <w:sz w:val="44"/>
          <w:szCs w:val="44"/>
          <w:u w:val="single"/>
        </w:rPr>
        <w:t xml:space="preserve"> </w:t>
      </w:r>
    </w:p>
    <w:p w:rsidR="009D6DF9" w:rsidRPr="00BC578C" w:rsidRDefault="009D6DF9" w:rsidP="009D6DF9">
      <w:pPr>
        <w:widowControl w:val="0"/>
        <w:ind w:firstLine="709"/>
        <w:jc w:val="center"/>
        <w:rPr>
          <w:b/>
          <w:sz w:val="44"/>
          <w:szCs w:val="44"/>
          <w:u w:val="single"/>
        </w:rPr>
      </w:pPr>
    </w:p>
    <w:p w:rsidR="00472B65" w:rsidRPr="00BC578C" w:rsidRDefault="00F5721C" w:rsidP="009D6DF9">
      <w:pPr>
        <w:widowControl w:val="0"/>
        <w:ind w:firstLine="709"/>
        <w:jc w:val="center"/>
        <w:rPr>
          <w:b/>
          <w:sz w:val="44"/>
          <w:szCs w:val="44"/>
          <w:u w:val="single"/>
        </w:rPr>
      </w:pPr>
      <w:r w:rsidRPr="00BC578C">
        <w:rPr>
          <w:b/>
          <w:sz w:val="44"/>
          <w:szCs w:val="44"/>
          <w:u w:val="single"/>
        </w:rPr>
        <w:t xml:space="preserve">ежегодному общему собранию </w:t>
      </w:r>
      <w:r w:rsidR="007F764D" w:rsidRPr="00BC578C">
        <w:rPr>
          <w:b/>
          <w:sz w:val="44"/>
          <w:szCs w:val="44"/>
          <w:u w:val="single"/>
        </w:rPr>
        <w:t xml:space="preserve"> </w:t>
      </w:r>
      <w:r w:rsidRPr="00BC578C">
        <w:rPr>
          <w:b/>
          <w:sz w:val="44"/>
          <w:szCs w:val="44"/>
          <w:u w:val="single"/>
        </w:rPr>
        <w:t xml:space="preserve">членов </w:t>
      </w:r>
      <w:r w:rsidR="007F764D" w:rsidRPr="00BC578C">
        <w:rPr>
          <w:b/>
          <w:sz w:val="44"/>
          <w:szCs w:val="44"/>
          <w:u w:val="single"/>
        </w:rPr>
        <w:t xml:space="preserve"> </w:t>
      </w:r>
      <w:r w:rsidRPr="00BC578C">
        <w:rPr>
          <w:b/>
          <w:sz w:val="44"/>
          <w:szCs w:val="44"/>
          <w:u w:val="single"/>
        </w:rPr>
        <w:t xml:space="preserve">ТСЖ </w:t>
      </w:r>
      <w:r w:rsidR="007F764D" w:rsidRPr="00BC578C">
        <w:rPr>
          <w:b/>
          <w:sz w:val="44"/>
          <w:szCs w:val="44"/>
          <w:u w:val="single"/>
        </w:rPr>
        <w:t xml:space="preserve"> </w:t>
      </w:r>
      <w:r w:rsidRPr="00BC578C">
        <w:rPr>
          <w:b/>
          <w:sz w:val="44"/>
          <w:szCs w:val="44"/>
          <w:u w:val="single"/>
        </w:rPr>
        <w:t xml:space="preserve">о </w:t>
      </w:r>
      <w:r w:rsidR="007F764D" w:rsidRPr="00BC578C">
        <w:rPr>
          <w:b/>
          <w:sz w:val="44"/>
          <w:szCs w:val="44"/>
          <w:u w:val="single"/>
        </w:rPr>
        <w:t xml:space="preserve"> </w:t>
      </w:r>
      <w:r w:rsidRPr="00BC578C">
        <w:rPr>
          <w:b/>
          <w:sz w:val="44"/>
          <w:szCs w:val="44"/>
          <w:u w:val="single"/>
        </w:rPr>
        <w:t xml:space="preserve">выполнении </w:t>
      </w:r>
      <w:r w:rsidR="007F764D" w:rsidRPr="00BC578C">
        <w:rPr>
          <w:b/>
          <w:sz w:val="44"/>
          <w:szCs w:val="44"/>
          <w:u w:val="single"/>
        </w:rPr>
        <w:t xml:space="preserve"> </w:t>
      </w:r>
      <w:r w:rsidRPr="00BC578C">
        <w:rPr>
          <w:b/>
          <w:sz w:val="44"/>
          <w:szCs w:val="44"/>
          <w:u w:val="single"/>
        </w:rPr>
        <w:t xml:space="preserve">Сметы </w:t>
      </w:r>
      <w:r w:rsidR="007F764D" w:rsidRPr="00BC578C">
        <w:rPr>
          <w:b/>
          <w:sz w:val="44"/>
          <w:szCs w:val="44"/>
          <w:u w:val="single"/>
        </w:rPr>
        <w:t xml:space="preserve"> </w:t>
      </w:r>
      <w:r w:rsidR="00214639" w:rsidRPr="00BC578C">
        <w:rPr>
          <w:b/>
          <w:sz w:val="44"/>
          <w:szCs w:val="44"/>
          <w:u w:val="single"/>
        </w:rPr>
        <w:t xml:space="preserve">  </w:t>
      </w:r>
      <w:r w:rsidRPr="00BC578C">
        <w:rPr>
          <w:b/>
          <w:sz w:val="44"/>
          <w:szCs w:val="44"/>
          <w:u w:val="single"/>
        </w:rPr>
        <w:t xml:space="preserve">доходов </w:t>
      </w:r>
      <w:r w:rsidR="007F764D" w:rsidRPr="00BC578C">
        <w:rPr>
          <w:b/>
          <w:sz w:val="44"/>
          <w:szCs w:val="44"/>
          <w:u w:val="single"/>
        </w:rPr>
        <w:t xml:space="preserve"> и расходов и Г</w:t>
      </w:r>
      <w:r w:rsidRPr="00BC578C">
        <w:rPr>
          <w:b/>
          <w:sz w:val="44"/>
          <w:szCs w:val="44"/>
          <w:u w:val="single"/>
        </w:rPr>
        <w:t>одового плана работ по содержанию и ремонту общедомового имущества</w:t>
      </w:r>
      <w:r w:rsidR="007F764D" w:rsidRPr="00BC578C">
        <w:rPr>
          <w:b/>
          <w:sz w:val="44"/>
          <w:szCs w:val="44"/>
          <w:u w:val="single"/>
        </w:rPr>
        <w:t xml:space="preserve"> за 2016 год</w:t>
      </w:r>
      <w:r w:rsidR="009D6DF9" w:rsidRPr="00BC578C">
        <w:rPr>
          <w:b/>
          <w:sz w:val="44"/>
          <w:szCs w:val="44"/>
          <w:u w:val="single"/>
        </w:rPr>
        <w:t>.</w:t>
      </w:r>
    </w:p>
    <w:p w:rsidR="00D03C6C" w:rsidRPr="009D6DF9" w:rsidRDefault="00D03C6C" w:rsidP="009D6DF9">
      <w:pPr>
        <w:widowControl w:val="0"/>
        <w:ind w:firstLine="709"/>
        <w:rPr>
          <w:sz w:val="36"/>
          <w:szCs w:val="36"/>
        </w:rPr>
      </w:pPr>
    </w:p>
    <w:p w:rsidR="00C10364" w:rsidRPr="009D6DF9" w:rsidRDefault="00C10364" w:rsidP="009D6DF9">
      <w:pPr>
        <w:widowControl w:val="0"/>
        <w:ind w:firstLine="709"/>
        <w:rPr>
          <w:sz w:val="36"/>
          <w:szCs w:val="36"/>
        </w:rPr>
      </w:pPr>
      <w:r w:rsidRPr="009D6DF9">
        <w:rPr>
          <w:sz w:val="36"/>
          <w:szCs w:val="36"/>
        </w:rPr>
        <w:t>Правление ТСЖ  «Космонавтов 44» (дале</w:t>
      </w:r>
      <w:proofErr w:type="gramStart"/>
      <w:r w:rsidRPr="009D6DF9">
        <w:rPr>
          <w:sz w:val="36"/>
          <w:szCs w:val="36"/>
        </w:rPr>
        <w:t>е-</w:t>
      </w:r>
      <w:proofErr w:type="gramEnd"/>
      <w:r w:rsidRPr="009D6DF9">
        <w:rPr>
          <w:sz w:val="36"/>
          <w:szCs w:val="36"/>
        </w:rPr>
        <w:t xml:space="preserve"> правление) в составе : Куртаева С.Б. (председатель правления), </w:t>
      </w:r>
      <w:proofErr w:type="spellStart"/>
      <w:r w:rsidRPr="009D6DF9">
        <w:rPr>
          <w:sz w:val="36"/>
          <w:szCs w:val="36"/>
        </w:rPr>
        <w:t>Масагутова</w:t>
      </w:r>
      <w:proofErr w:type="spellEnd"/>
      <w:r w:rsidRPr="009D6DF9">
        <w:rPr>
          <w:sz w:val="36"/>
          <w:szCs w:val="36"/>
        </w:rPr>
        <w:t xml:space="preserve"> </w:t>
      </w:r>
      <w:r w:rsidR="007F764D" w:rsidRPr="009D6DF9">
        <w:rPr>
          <w:sz w:val="36"/>
          <w:szCs w:val="36"/>
        </w:rPr>
        <w:t xml:space="preserve"> </w:t>
      </w:r>
      <w:r w:rsidRPr="009D6DF9">
        <w:rPr>
          <w:sz w:val="36"/>
          <w:szCs w:val="36"/>
        </w:rPr>
        <w:t>Р.Г.,</w:t>
      </w:r>
      <w:r w:rsidR="00C35066" w:rsidRPr="009D6DF9">
        <w:rPr>
          <w:sz w:val="36"/>
          <w:szCs w:val="36"/>
        </w:rPr>
        <w:t xml:space="preserve"> Автономовой Е.Н</w:t>
      </w:r>
      <w:r w:rsidRPr="009D6DF9">
        <w:rPr>
          <w:sz w:val="36"/>
          <w:szCs w:val="36"/>
        </w:rPr>
        <w:t>.</w:t>
      </w:r>
      <w:r w:rsidR="00916E7A" w:rsidRPr="009D6DF9">
        <w:rPr>
          <w:sz w:val="36"/>
          <w:szCs w:val="36"/>
        </w:rPr>
        <w:t xml:space="preserve">, Марихина Ф.Б., </w:t>
      </w:r>
      <w:proofErr w:type="spellStart"/>
      <w:r w:rsidR="00916E7A" w:rsidRPr="009D6DF9">
        <w:rPr>
          <w:sz w:val="36"/>
          <w:szCs w:val="36"/>
        </w:rPr>
        <w:t>Гвардейцева</w:t>
      </w:r>
      <w:proofErr w:type="spellEnd"/>
      <w:r w:rsidR="00916E7A" w:rsidRPr="009D6DF9">
        <w:rPr>
          <w:sz w:val="36"/>
          <w:szCs w:val="36"/>
        </w:rPr>
        <w:t xml:space="preserve"> И.А</w:t>
      </w:r>
      <w:r w:rsidRPr="009D6DF9">
        <w:rPr>
          <w:sz w:val="36"/>
          <w:szCs w:val="36"/>
        </w:rPr>
        <w:t xml:space="preserve">. </w:t>
      </w:r>
      <w:r w:rsidR="007F764D" w:rsidRPr="009D6DF9">
        <w:rPr>
          <w:sz w:val="36"/>
          <w:szCs w:val="36"/>
        </w:rPr>
        <w:t xml:space="preserve">Викторова С.А. </w:t>
      </w:r>
      <w:r w:rsidRPr="009D6DF9">
        <w:rPr>
          <w:sz w:val="36"/>
          <w:szCs w:val="36"/>
        </w:rPr>
        <w:t xml:space="preserve">и </w:t>
      </w:r>
      <w:r w:rsidR="00C35066" w:rsidRPr="009D6DF9">
        <w:rPr>
          <w:sz w:val="36"/>
          <w:szCs w:val="36"/>
        </w:rPr>
        <w:t xml:space="preserve"> </w:t>
      </w:r>
      <w:proofErr w:type="spellStart"/>
      <w:r w:rsidRPr="009D6DF9">
        <w:rPr>
          <w:sz w:val="36"/>
          <w:szCs w:val="36"/>
        </w:rPr>
        <w:t>Скоблионок</w:t>
      </w:r>
      <w:proofErr w:type="spellEnd"/>
      <w:r w:rsidR="00C35066" w:rsidRPr="009D6DF9">
        <w:rPr>
          <w:sz w:val="36"/>
          <w:szCs w:val="36"/>
        </w:rPr>
        <w:t xml:space="preserve"> </w:t>
      </w:r>
      <w:r w:rsidRPr="009D6DF9">
        <w:rPr>
          <w:sz w:val="36"/>
          <w:szCs w:val="36"/>
        </w:rPr>
        <w:t>М</w:t>
      </w:r>
      <w:r w:rsidR="007F764D" w:rsidRPr="009D6DF9">
        <w:rPr>
          <w:sz w:val="36"/>
          <w:szCs w:val="36"/>
        </w:rPr>
        <w:t>.А.</w:t>
      </w:r>
      <w:r w:rsidR="00F5721C" w:rsidRPr="009D6DF9">
        <w:rPr>
          <w:sz w:val="36"/>
          <w:szCs w:val="36"/>
        </w:rPr>
        <w:t xml:space="preserve"> было избрано и работает с апреля </w:t>
      </w:r>
      <w:r w:rsidR="00F406D7" w:rsidRPr="009D6DF9">
        <w:rPr>
          <w:sz w:val="36"/>
          <w:szCs w:val="36"/>
        </w:rPr>
        <w:t>2015</w:t>
      </w:r>
      <w:r w:rsidRPr="009D6DF9">
        <w:rPr>
          <w:sz w:val="36"/>
          <w:szCs w:val="36"/>
        </w:rPr>
        <w:t xml:space="preserve"> года.</w:t>
      </w:r>
    </w:p>
    <w:p w:rsidR="007C799A" w:rsidRPr="009D6DF9" w:rsidRDefault="00C10364" w:rsidP="009D6DF9">
      <w:pPr>
        <w:widowControl w:val="0"/>
        <w:ind w:firstLine="709"/>
        <w:rPr>
          <w:sz w:val="36"/>
          <w:szCs w:val="36"/>
        </w:rPr>
      </w:pPr>
      <w:r w:rsidRPr="009D6DF9">
        <w:rPr>
          <w:sz w:val="36"/>
          <w:szCs w:val="36"/>
        </w:rPr>
        <w:t>За отчетный период правление выполняло возложенные на него Жилищным Кодексом РФ, Уставом ТСЖ и Общими собраниями собственников МКЖД и собраниями членов ТСЖ</w:t>
      </w:r>
      <w:r w:rsidR="00F721BD" w:rsidRPr="009D6DF9">
        <w:rPr>
          <w:sz w:val="36"/>
          <w:szCs w:val="36"/>
        </w:rPr>
        <w:t xml:space="preserve"> обязанности</w:t>
      </w:r>
      <w:r w:rsidR="001027CB" w:rsidRPr="009D6DF9">
        <w:rPr>
          <w:sz w:val="36"/>
          <w:szCs w:val="36"/>
        </w:rPr>
        <w:t>. В 20</w:t>
      </w:r>
      <w:r w:rsidR="00F5721C" w:rsidRPr="009D6DF9">
        <w:rPr>
          <w:sz w:val="36"/>
          <w:szCs w:val="36"/>
        </w:rPr>
        <w:t>16</w:t>
      </w:r>
      <w:r w:rsidRPr="009D6DF9">
        <w:rPr>
          <w:sz w:val="36"/>
          <w:szCs w:val="36"/>
        </w:rPr>
        <w:t xml:space="preserve"> году правление  принимало решения по текущим и перспективным вопросам жизни и деятельности</w:t>
      </w:r>
      <w:r w:rsidR="001027CB" w:rsidRPr="009D6DF9">
        <w:rPr>
          <w:sz w:val="36"/>
          <w:szCs w:val="36"/>
        </w:rPr>
        <w:t xml:space="preserve"> ТСЖ,</w:t>
      </w:r>
      <w:r w:rsidRPr="009D6DF9">
        <w:rPr>
          <w:sz w:val="36"/>
          <w:szCs w:val="36"/>
        </w:rPr>
        <w:t xml:space="preserve"> принимались решения  по неотложным вопросам и  определялись задачи по выполнению плановых работ,</w:t>
      </w:r>
      <w:r w:rsidR="009D6DF9">
        <w:rPr>
          <w:sz w:val="36"/>
          <w:szCs w:val="36"/>
        </w:rPr>
        <w:t xml:space="preserve"> </w:t>
      </w:r>
      <w:r w:rsidRPr="009D6DF9">
        <w:rPr>
          <w:sz w:val="36"/>
          <w:szCs w:val="36"/>
        </w:rPr>
        <w:t xml:space="preserve"> </w:t>
      </w:r>
      <w:r w:rsidR="00F5721C" w:rsidRPr="009D6DF9">
        <w:rPr>
          <w:sz w:val="36"/>
          <w:szCs w:val="36"/>
        </w:rPr>
        <w:t>предусмотренных  к выполнению  С</w:t>
      </w:r>
      <w:r w:rsidRPr="009D6DF9">
        <w:rPr>
          <w:sz w:val="36"/>
          <w:szCs w:val="36"/>
        </w:rPr>
        <w:t>метой и Уставом ТСЖ.</w:t>
      </w:r>
      <w:r w:rsidR="00F5721C" w:rsidRPr="009D6DF9">
        <w:rPr>
          <w:sz w:val="36"/>
          <w:szCs w:val="36"/>
        </w:rPr>
        <w:t xml:space="preserve"> </w:t>
      </w:r>
      <w:r w:rsidR="009B61D3">
        <w:rPr>
          <w:sz w:val="36"/>
          <w:szCs w:val="36"/>
        </w:rPr>
        <w:t xml:space="preserve">По итогам 2016 года ТСЖ долгов перед поставщиками коммунальных услуг, перед бюджетом и внебюджетными фондами, а также  и перед иными контрагентами не имеет. Перечисления в Региональный фонд капитального ремонта проводятся своевременно и в полном объеме. </w:t>
      </w:r>
    </w:p>
    <w:p w:rsidR="00E677C0" w:rsidRPr="009D6DF9" w:rsidRDefault="00BF474C" w:rsidP="009D6DF9">
      <w:pPr>
        <w:widowControl w:val="0"/>
        <w:ind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 </w:t>
      </w:r>
    </w:p>
    <w:p w:rsidR="009D6DF9" w:rsidRPr="00BC578C" w:rsidRDefault="00E677C0" w:rsidP="009D6DF9">
      <w:pPr>
        <w:widowControl w:val="0"/>
        <w:ind w:firstLine="709"/>
        <w:rPr>
          <w:b/>
          <w:sz w:val="40"/>
          <w:szCs w:val="40"/>
          <w:u w:val="single"/>
        </w:rPr>
      </w:pPr>
      <w:r w:rsidRPr="009D6DF9">
        <w:rPr>
          <w:sz w:val="36"/>
          <w:szCs w:val="36"/>
        </w:rPr>
        <w:t xml:space="preserve">    </w:t>
      </w:r>
      <w:r w:rsidR="00BC578C">
        <w:rPr>
          <w:b/>
          <w:sz w:val="40"/>
          <w:szCs w:val="40"/>
          <w:u w:val="single"/>
        </w:rPr>
        <w:t xml:space="preserve">Основная </w:t>
      </w:r>
      <w:r w:rsidR="00BC578C" w:rsidRPr="00BC578C">
        <w:rPr>
          <w:b/>
          <w:sz w:val="40"/>
          <w:szCs w:val="40"/>
          <w:u w:val="single"/>
        </w:rPr>
        <w:t>хозяйственн</w:t>
      </w:r>
      <w:proofErr w:type="gramStart"/>
      <w:r w:rsidR="00BC578C" w:rsidRPr="00BC578C">
        <w:rPr>
          <w:b/>
          <w:sz w:val="40"/>
          <w:szCs w:val="40"/>
          <w:u w:val="single"/>
        </w:rPr>
        <w:t>о-</w:t>
      </w:r>
      <w:proofErr w:type="gramEnd"/>
      <w:r w:rsidR="00BC578C" w:rsidRPr="00BC578C">
        <w:rPr>
          <w:b/>
          <w:sz w:val="40"/>
          <w:szCs w:val="40"/>
          <w:u w:val="single"/>
        </w:rPr>
        <w:t xml:space="preserve"> финансов</w:t>
      </w:r>
      <w:r w:rsidR="00BC578C">
        <w:rPr>
          <w:b/>
          <w:sz w:val="40"/>
          <w:szCs w:val="40"/>
          <w:u w:val="single"/>
        </w:rPr>
        <w:t xml:space="preserve">ая </w:t>
      </w:r>
      <w:r w:rsidR="00BC578C" w:rsidRPr="00BC578C">
        <w:rPr>
          <w:b/>
          <w:sz w:val="40"/>
          <w:szCs w:val="40"/>
          <w:u w:val="single"/>
        </w:rPr>
        <w:t xml:space="preserve"> </w:t>
      </w:r>
      <w:r w:rsidR="00BC578C">
        <w:rPr>
          <w:b/>
          <w:sz w:val="40"/>
          <w:szCs w:val="40"/>
          <w:u w:val="single"/>
        </w:rPr>
        <w:t>деятельность правления</w:t>
      </w:r>
      <w:r w:rsidR="00E86411" w:rsidRPr="00BC578C">
        <w:rPr>
          <w:b/>
          <w:sz w:val="40"/>
          <w:szCs w:val="40"/>
          <w:u w:val="single"/>
        </w:rPr>
        <w:t xml:space="preserve"> </w:t>
      </w:r>
      <w:r w:rsidR="00F5721C" w:rsidRPr="00BC578C">
        <w:rPr>
          <w:b/>
          <w:sz w:val="40"/>
          <w:szCs w:val="40"/>
          <w:u w:val="single"/>
        </w:rPr>
        <w:t xml:space="preserve">ТСЖ </w:t>
      </w:r>
      <w:r w:rsidR="00E86411" w:rsidRPr="00BC578C">
        <w:rPr>
          <w:b/>
          <w:sz w:val="40"/>
          <w:szCs w:val="40"/>
          <w:u w:val="single"/>
        </w:rPr>
        <w:t>в 2016 году был</w:t>
      </w:r>
      <w:r w:rsidR="00BC578C">
        <w:rPr>
          <w:b/>
          <w:sz w:val="40"/>
          <w:szCs w:val="40"/>
          <w:u w:val="single"/>
        </w:rPr>
        <w:t>а</w:t>
      </w:r>
      <w:r w:rsidR="00E86411" w:rsidRPr="00BC578C">
        <w:rPr>
          <w:b/>
          <w:sz w:val="40"/>
          <w:szCs w:val="40"/>
          <w:u w:val="single"/>
        </w:rPr>
        <w:t xml:space="preserve"> направлен</w:t>
      </w:r>
      <w:r w:rsidR="00BC578C">
        <w:rPr>
          <w:b/>
          <w:sz w:val="40"/>
          <w:szCs w:val="40"/>
          <w:u w:val="single"/>
        </w:rPr>
        <w:t>а</w:t>
      </w:r>
      <w:r w:rsidR="00E86411" w:rsidRPr="00BC578C">
        <w:rPr>
          <w:b/>
          <w:sz w:val="40"/>
          <w:szCs w:val="40"/>
          <w:u w:val="single"/>
        </w:rPr>
        <w:t xml:space="preserve"> на </w:t>
      </w:r>
      <w:r w:rsidR="005130FD" w:rsidRPr="00BC578C">
        <w:rPr>
          <w:b/>
          <w:sz w:val="40"/>
          <w:szCs w:val="40"/>
          <w:u w:val="single"/>
        </w:rPr>
        <w:t>:</w:t>
      </w:r>
    </w:p>
    <w:p w:rsidR="00E86411" w:rsidRDefault="00E86411" w:rsidP="009D6DF9">
      <w:pPr>
        <w:widowControl w:val="0"/>
        <w:ind w:firstLine="709"/>
        <w:rPr>
          <w:sz w:val="36"/>
          <w:szCs w:val="36"/>
        </w:rPr>
      </w:pPr>
    </w:p>
    <w:p w:rsidR="009D6DF9" w:rsidRPr="00E86411" w:rsidRDefault="005130FD" w:rsidP="009D6DF9">
      <w:pPr>
        <w:widowControl w:val="0"/>
        <w:ind w:firstLine="709"/>
        <w:rPr>
          <w:sz w:val="36"/>
          <w:szCs w:val="36"/>
        </w:rPr>
      </w:pPr>
      <w:r w:rsidRPr="00E86411">
        <w:rPr>
          <w:sz w:val="36"/>
          <w:szCs w:val="36"/>
        </w:rPr>
        <w:t xml:space="preserve"> 1)</w:t>
      </w:r>
      <w:r w:rsidR="00F5721C" w:rsidRPr="00E86411">
        <w:rPr>
          <w:sz w:val="36"/>
          <w:szCs w:val="36"/>
        </w:rPr>
        <w:t xml:space="preserve"> выполнение Годового плана работ по содержанию и ремонту общедомового имущества</w:t>
      </w:r>
      <w:r w:rsidR="00EF7258" w:rsidRPr="00E86411">
        <w:rPr>
          <w:sz w:val="36"/>
          <w:szCs w:val="36"/>
        </w:rPr>
        <w:t xml:space="preserve"> в соответствии с принятой Сметой</w:t>
      </w:r>
      <w:r w:rsidRPr="00E86411">
        <w:rPr>
          <w:sz w:val="36"/>
          <w:szCs w:val="36"/>
        </w:rPr>
        <w:t>;</w:t>
      </w:r>
    </w:p>
    <w:p w:rsidR="009D6DF9" w:rsidRPr="00E86411" w:rsidRDefault="005130FD" w:rsidP="009D6DF9">
      <w:pPr>
        <w:widowControl w:val="0"/>
        <w:ind w:firstLine="709"/>
        <w:rPr>
          <w:sz w:val="36"/>
          <w:szCs w:val="36"/>
        </w:rPr>
      </w:pPr>
      <w:r w:rsidRPr="00E86411">
        <w:rPr>
          <w:sz w:val="36"/>
          <w:szCs w:val="36"/>
        </w:rPr>
        <w:t xml:space="preserve"> 2)</w:t>
      </w:r>
      <w:r w:rsidR="00EF7258" w:rsidRPr="00E86411">
        <w:rPr>
          <w:sz w:val="36"/>
          <w:szCs w:val="36"/>
        </w:rPr>
        <w:t xml:space="preserve"> обеспечение правильности начислений за коммуна</w:t>
      </w:r>
      <w:r w:rsidRPr="00E86411">
        <w:rPr>
          <w:sz w:val="36"/>
          <w:szCs w:val="36"/>
        </w:rPr>
        <w:t>льные и жилищные услуги;</w:t>
      </w:r>
    </w:p>
    <w:p w:rsidR="009B38A1" w:rsidRDefault="005130FD" w:rsidP="009D6DF9">
      <w:pPr>
        <w:widowControl w:val="0"/>
        <w:ind w:firstLine="709"/>
        <w:rPr>
          <w:sz w:val="36"/>
          <w:szCs w:val="36"/>
        </w:rPr>
      </w:pPr>
      <w:r w:rsidRPr="00E86411">
        <w:rPr>
          <w:sz w:val="36"/>
          <w:szCs w:val="36"/>
        </w:rPr>
        <w:t xml:space="preserve"> 3)</w:t>
      </w:r>
      <w:r w:rsidR="000576C5" w:rsidRPr="00E86411">
        <w:rPr>
          <w:sz w:val="36"/>
          <w:szCs w:val="36"/>
        </w:rPr>
        <w:t xml:space="preserve"> своевременное устранение возникших</w:t>
      </w:r>
      <w:r w:rsidR="007F764D" w:rsidRPr="00E86411">
        <w:rPr>
          <w:sz w:val="36"/>
          <w:szCs w:val="36"/>
        </w:rPr>
        <w:t xml:space="preserve"> аварий и неисправностей как общ</w:t>
      </w:r>
      <w:r w:rsidR="000576C5" w:rsidRPr="00E86411">
        <w:rPr>
          <w:sz w:val="36"/>
          <w:szCs w:val="36"/>
        </w:rPr>
        <w:t>едомового</w:t>
      </w:r>
      <w:r w:rsidR="00B275E2" w:rsidRPr="00E86411">
        <w:rPr>
          <w:sz w:val="36"/>
          <w:szCs w:val="36"/>
        </w:rPr>
        <w:t>,</w:t>
      </w:r>
      <w:r w:rsidR="000576C5" w:rsidRPr="00E86411">
        <w:rPr>
          <w:sz w:val="36"/>
          <w:szCs w:val="36"/>
        </w:rPr>
        <w:t xml:space="preserve"> так и внутриквартирного оборудования и приборов</w:t>
      </w:r>
      <w:r w:rsidR="009B38A1">
        <w:rPr>
          <w:sz w:val="36"/>
          <w:szCs w:val="36"/>
        </w:rPr>
        <w:t>;</w:t>
      </w:r>
    </w:p>
    <w:p w:rsidR="00605F5D" w:rsidRDefault="009B38A1" w:rsidP="009D6DF9">
      <w:pPr>
        <w:widowControl w:val="0"/>
        <w:ind w:firstLine="709"/>
        <w:rPr>
          <w:sz w:val="36"/>
          <w:szCs w:val="36"/>
        </w:rPr>
      </w:pPr>
      <w:r>
        <w:rPr>
          <w:sz w:val="36"/>
          <w:szCs w:val="36"/>
        </w:rPr>
        <w:t>4) текущее содержание здания, техническое обслуживание инженерных систем, обеспечение комфортного проживания жильцов нашего дома</w:t>
      </w:r>
      <w:r w:rsidR="000576C5" w:rsidRPr="00E86411">
        <w:rPr>
          <w:sz w:val="36"/>
          <w:szCs w:val="36"/>
        </w:rPr>
        <w:t>.</w:t>
      </w:r>
      <w:r w:rsidR="005130FD" w:rsidRPr="00E86411">
        <w:rPr>
          <w:sz w:val="36"/>
          <w:szCs w:val="36"/>
        </w:rPr>
        <w:t xml:space="preserve">                                                   </w:t>
      </w:r>
    </w:p>
    <w:p w:rsidR="00605F5D" w:rsidRDefault="00605F5D" w:rsidP="009D6DF9">
      <w:pPr>
        <w:widowControl w:val="0"/>
        <w:ind w:firstLine="709"/>
        <w:rPr>
          <w:sz w:val="36"/>
          <w:szCs w:val="36"/>
        </w:rPr>
      </w:pPr>
    </w:p>
    <w:p w:rsidR="00B275E2" w:rsidRPr="00E86411" w:rsidRDefault="00605F5D" w:rsidP="009D6DF9">
      <w:pPr>
        <w:widowControl w:val="0"/>
        <w:ind w:firstLine="709"/>
        <w:rPr>
          <w:sz w:val="36"/>
          <w:szCs w:val="36"/>
        </w:rPr>
      </w:pPr>
      <w:r>
        <w:rPr>
          <w:sz w:val="36"/>
          <w:szCs w:val="36"/>
        </w:rPr>
        <w:t>З</w:t>
      </w:r>
      <w:r w:rsidR="005130FD" w:rsidRPr="00E86411">
        <w:rPr>
          <w:sz w:val="36"/>
          <w:szCs w:val="36"/>
        </w:rPr>
        <w:t>начительное внимание уделялось также вопросам благоустройства дома и прилегающей территории</w:t>
      </w:r>
      <w:r>
        <w:rPr>
          <w:sz w:val="36"/>
          <w:szCs w:val="36"/>
        </w:rPr>
        <w:t>.</w:t>
      </w:r>
      <w:r w:rsidR="009D6DF9" w:rsidRPr="00E86411">
        <w:rPr>
          <w:sz w:val="36"/>
          <w:szCs w:val="36"/>
        </w:rPr>
        <w:t xml:space="preserve"> </w:t>
      </w:r>
    </w:p>
    <w:p w:rsidR="00DB63E1" w:rsidRDefault="00DB63E1" w:rsidP="00DB63E1">
      <w:pPr>
        <w:widowControl w:val="0"/>
        <w:ind w:firstLine="709"/>
        <w:rPr>
          <w:sz w:val="36"/>
          <w:szCs w:val="36"/>
        </w:rPr>
      </w:pPr>
      <w:r w:rsidRPr="00E86411">
        <w:rPr>
          <w:sz w:val="36"/>
          <w:szCs w:val="36"/>
        </w:rPr>
        <w:t xml:space="preserve"> </w:t>
      </w:r>
      <w:proofErr w:type="gramStart"/>
      <w:r w:rsidR="00605F5D">
        <w:rPr>
          <w:sz w:val="36"/>
          <w:szCs w:val="36"/>
        </w:rPr>
        <w:t>П</w:t>
      </w:r>
      <w:r w:rsidRPr="00E86411">
        <w:rPr>
          <w:sz w:val="36"/>
          <w:szCs w:val="36"/>
        </w:rPr>
        <w:t xml:space="preserve">равлением были приняты решения по наиболее важным вопросам: о заключении  договоров на выполнение работ, предусмотренных сметой на 2016г;  о выделении средств на проведение </w:t>
      </w:r>
      <w:r w:rsidR="009B38A1">
        <w:rPr>
          <w:sz w:val="36"/>
          <w:szCs w:val="36"/>
        </w:rPr>
        <w:t xml:space="preserve">необходимых </w:t>
      </w:r>
      <w:r w:rsidRPr="00E86411">
        <w:rPr>
          <w:sz w:val="36"/>
          <w:szCs w:val="36"/>
        </w:rPr>
        <w:t>работ, не предусмотренных сметой, за счет  экономии  по статьям смет 2015 и 2016годов; о проведении работ по подготовке систем водоснабжения и  центрального отопления дома к зимнему периоду эксплуатации;</w:t>
      </w:r>
      <w:proofErr w:type="gramEnd"/>
      <w:r w:rsidRPr="00E86411">
        <w:rPr>
          <w:sz w:val="36"/>
          <w:szCs w:val="36"/>
        </w:rPr>
        <w:t xml:space="preserve"> о </w:t>
      </w:r>
      <w:proofErr w:type="gramStart"/>
      <w:r w:rsidRPr="00E86411">
        <w:rPr>
          <w:sz w:val="36"/>
          <w:szCs w:val="36"/>
        </w:rPr>
        <w:t>заключении</w:t>
      </w:r>
      <w:proofErr w:type="gramEnd"/>
      <w:r w:rsidRPr="00E86411">
        <w:rPr>
          <w:sz w:val="36"/>
          <w:szCs w:val="36"/>
        </w:rPr>
        <w:t xml:space="preserve"> договора с ЕРЦ г. Казани по осуществлению начислений за коммунально-жилищные услуги и формированию </w:t>
      </w:r>
      <w:proofErr w:type="spellStart"/>
      <w:r w:rsidRPr="00E86411">
        <w:rPr>
          <w:sz w:val="36"/>
          <w:szCs w:val="36"/>
        </w:rPr>
        <w:t>счет-фактур</w:t>
      </w:r>
      <w:proofErr w:type="spellEnd"/>
      <w:r w:rsidRPr="00E86411">
        <w:rPr>
          <w:sz w:val="36"/>
          <w:szCs w:val="36"/>
        </w:rPr>
        <w:t>; об открытии расчетного счета ТСЖ в банке «Аверс» в связи с закрытием «</w:t>
      </w:r>
      <w:proofErr w:type="spellStart"/>
      <w:r w:rsidRPr="00E86411">
        <w:rPr>
          <w:sz w:val="36"/>
          <w:szCs w:val="36"/>
        </w:rPr>
        <w:t>Интехбанка</w:t>
      </w:r>
      <w:proofErr w:type="spellEnd"/>
      <w:r w:rsidRPr="00E86411">
        <w:rPr>
          <w:sz w:val="36"/>
          <w:szCs w:val="36"/>
        </w:rPr>
        <w:t>» и другие вопросы</w:t>
      </w:r>
      <w:r w:rsidR="00605F5D">
        <w:rPr>
          <w:sz w:val="36"/>
          <w:szCs w:val="36"/>
        </w:rPr>
        <w:t>.</w:t>
      </w:r>
    </w:p>
    <w:p w:rsidR="00503700" w:rsidRPr="00E86411" w:rsidRDefault="00605F5D" w:rsidP="009D6DF9">
      <w:pPr>
        <w:widowControl w:val="0"/>
        <w:ind w:firstLine="709"/>
        <w:rPr>
          <w:sz w:val="36"/>
          <w:szCs w:val="36"/>
        </w:rPr>
      </w:pPr>
      <w:r>
        <w:rPr>
          <w:sz w:val="36"/>
          <w:szCs w:val="36"/>
        </w:rPr>
        <w:t xml:space="preserve">Важное место в деятельности правления занимала работа с заявлениями и обращениями жителей дома. В целом все обращения своевременно рассматривались </w:t>
      </w:r>
      <w:r w:rsidR="00705F0C">
        <w:rPr>
          <w:sz w:val="36"/>
          <w:szCs w:val="36"/>
        </w:rPr>
        <w:t xml:space="preserve">по существу </w:t>
      </w:r>
      <w:r>
        <w:rPr>
          <w:sz w:val="36"/>
          <w:szCs w:val="36"/>
        </w:rPr>
        <w:t>и принимались необходимые меры</w:t>
      </w:r>
      <w:r w:rsidR="00F15384">
        <w:rPr>
          <w:sz w:val="36"/>
          <w:szCs w:val="36"/>
        </w:rPr>
        <w:t xml:space="preserve">, </w:t>
      </w:r>
      <w:r w:rsidR="00B275E2" w:rsidRPr="00E8641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серьезных </w:t>
      </w:r>
      <w:r w:rsidR="00B275E2" w:rsidRPr="00E86411">
        <w:rPr>
          <w:sz w:val="36"/>
          <w:szCs w:val="36"/>
        </w:rPr>
        <w:t xml:space="preserve">нареканий </w:t>
      </w:r>
      <w:r w:rsidR="00F82356" w:rsidRPr="00E86411">
        <w:rPr>
          <w:sz w:val="36"/>
          <w:szCs w:val="36"/>
        </w:rPr>
        <w:t>от</w:t>
      </w:r>
      <w:r w:rsidR="00B275E2" w:rsidRPr="00E86411">
        <w:rPr>
          <w:sz w:val="36"/>
          <w:szCs w:val="36"/>
        </w:rPr>
        <w:t xml:space="preserve"> жильцов </w:t>
      </w:r>
      <w:r w:rsidR="00F15384">
        <w:rPr>
          <w:sz w:val="36"/>
          <w:szCs w:val="36"/>
        </w:rPr>
        <w:t xml:space="preserve">в адрес правления </w:t>
      </w:r>
      <w:r w:rsidR="00B275E2" w:rsidRPr="00E86411">
        <w:rPr>
          <w:sz w:val="36"/>
          <w:szCs w:val="36"/>
        </w:rPr>
        <w:t xml:space="preserve">не </w:t>
      </w:r>
      <w:r w:rsidR="00F15384">
        <w:rPr>
          <w:sz w:val="36"/>
          <w:szCs w:val="36"/>
        </w:rPr>
        <w:t>было</w:t>
      </w:r>
      <w:r w:rsidR="00B275E2" w:rsidRPr="00E86411">
        <w:rPr>
          <w:sz w:val="36"/>
          <w:szCs w:val="36"/>
        </w:rPr>
        <w:t xml:space="preserve">. </w:t>
      </w:r>
      <w:r w:rsidR="00F15384">
        <w:rPr>
          <w:sz w:val="36"/>
          <w:szCs w:val="36"/>
        </w:rPr>
        <w:t>В связи с этим необходимо отметить, что систематически, уже в течени</w:t>
      </w:r>
      <w:r w:rsidR="00354F5A">
        <w:rPr>
          <w:sz w:val="36"/>
          <w:szCs w:val="36"/>
        </w:rPr>
        <w:t>е</w:t>
      </w:r>
      <w:r w:rsidR="00F15384">
        <w:rPr>
          <w:sz w:val="36"/>
          <w:szCs w:val="36"/>
        </w:rPr>
        <w:t xml:space="preserve"> нескольких лет поступают необоснованные жалобы и обвинения в </w:t>
      </w:r>
      <w:r w:rsidR="00C30BE5" w:rsidRPr="00E86411">
        <w:rPr>
          <w:sz w:val="36"/>
          <w:szCs w:val="36"/>
        </w:rPr>
        <w:t xml:space="preserve"> различные контролирующие органы</w:t>
      </w:r>
      <w:r w:rsidR="00B275E2" w:rsidRPr="00E86411">
        <w:rPr>
          <w:sz w:val="36"/>
          <w:szCs w:val="36"/>
        </w:rPr>
        <w:t xml:space="preserve"> </w:t>
      </w:r>
      <w:r w:rsidR="009D6DF9" w:rsidRPr="00E86411">
        <w:rPr>
          <w:sz w:val="36"/>
          <w:szCs w:val="36"/>
        </w:rPr>
        <w:t xml:space="preserve"> </w:t>
      </w:r>
      <w:r w:rsidR="009E74E5">
        <w:rPr>
          <w:sz w:val="36"/>
          <w:szCs w:val="36"/>
        </w:rPr>
        <w:t>на  правление со стороны отдельной группы жителей, называющие себя инициативной группой. Многократные проверки, судебные разбирательства показали несостоятельность этих обвинений</w:t>
      </w:r>
      <w:r w:rsidR="00503700" w:rsidRPr="00E86411">
        <w:rPr>
          <w:sz w:val="36"/>
          <w:szCs w:val="36"/>
        </w:rPr>
        <w:t>.</w:t>
      </w:r>
      <w:r w:rsidR="00C30BE5" w:rsidRPr="00E86411">
        <w:rPr>
          <w:sz w:val="36"/>
          <w:szCs w:val="36"/>
        </w:rPr>
        <w:t xml:space="preserve"> </w:t>
      </w:r>
      <w:r w:rsidR="00DB63E1" w:rsidRPr="00E86411">
        <w:rPr>
          <w:sz w:val="36"/>
          <w:szCs w:val="36"/>
        </w:rPr>
        <w:t>Чего добивается эт</w:t>
      </w:r>
      <w:r w:rsidR="009E74E5">
        <w:rPr>
          <w:sz w:val="36"/>
          <w:szCs w:val="36"/>
        </w:rPr>
        <w:t>и</w:t>
      </w:r>
      <w:r w:rsidR="00DB63E1" w:rsidRPr="00E86411">
        <w:rPr>
          <w:sz w:val="36"/>
          <w:szCs w:val="36"/>
        </w:rPr>
        <w:t xml:space="preserve"> </w:t>
      </w:r>
      <w:r w:rsidR="009E74E5">
        <w:rPr>
          <w:sz w:val="36"/>
          <w:szCs w:val="36"/>
        </w:rPr>
        <w:t>люди</w:t>
      </w:r>
      <w:r w:rsidR="00DB63E1" w:rsidRPr="00E86411">
        <w:rPr>
          <w:sz w:val="36"/>
          <w:szCs w:val="36"/>
        </w:rPr>
        <w:t>? – они ни разу не обратились в правление с конкретными предложениями как сделать в доме что-либо лучше и дешевле,  вместо этого они заняты тем, что выискивают недостатки в чужой работе</w:t>
      </w:r>
      <w:r>
        <w:rPr>
          <w:sz w:val="36"/>
          <w:szCs w:val="36"/>
        </w:rPr>
        <w:t>, пытаются настроить  жителей против избранных правления и председателя</w:t>
      </w:r>
      <w:r w:rsidR="009E74E5">
        <w:rPr>
          <w:sz w:val="36"/>
          <w:szCs w:val="36"/>
        </w:rPr>
        <w:t xml:space="preserve">, пользуясь при этом </w:t>
      </w:r>
      <w:r w:rsidR="009E74E5">
        <w:rPr>
          <w:sz w:val="36"/>
          <w:szCs w:val="36"/>
        </w:rPr>
        <w:lastRenderedPageBreak/>
        <w:t>заведомо ложными фактами и обвинениями</w:t>
      </w:r>
      <w:r w:rsidR="00DB63E1" w:rsidRPr="00E86411">
        <w:rPr>
          <w:sz w:val="36"/>
          <w:szCs w:val="36"/>
        </w:rPr>
        <w:t xml:space="preserve">. </w:t>
      </w:r>
      <w:r w:rsidR="00503700" w:rsidRPr="00E86411">
        <w:rPr>
          <w:sz w:val="36"/>
          <w:szCs w:val="36"/>
        </w:rPr>
        <w:t xml:space="preserve">Вот и </w:t>
      </w:r>
      <w:r>
        <w:rPr>
          <w:sz w:val="36"/>
          <w:szCs w:val="36"/>
        </w:rPr>
        <w:t xml:space="preserve">сейчас </w:t>
      </w:r>
      <w:r w:rsidR="00562F3D" w:rsidRPr="00E86411">
        <w:rPr>
          <w:sz w:val="36"/>
          <w:szCs w:val="36"/>
        </w:rPr>
        <w:t xml:space="preserve"> </w:t>
      </w:r>
      <w:r w:rsidR="00503700" w:rsidRPr="00E86411">
        <w:rPr>
          <w:sz w:val="36"/>
          <w:szCs w:val="36"/>
        </w:rPr>
        <w:t xml:space="preserve">по обращениям </w:t>
      </w:r>
      <w:r w:rsidR="00DB63E1" w:rsidRPr="00E86411">
        <w:rPr>
          <w:sz w:val="36"/>
          <w:szCs w:val="36"/>
        </w:rPr>
        <w:t xml:space="preserve">все </w:t>
      </w:r>
      <w:r w:rsidR="00503700" w:rsidRPr="00E86411">
        <w:rPr>
          <w:sz w:val="36"/>
          <w:szCs w:val="36"/>
        </w:rPr>
        <w:t xml:space="preserve">этой </w:t>
      </w:r>
      <w:r w:rsidR="00562F3D" w:rsidRPr="00E86411">
        <w:rPr>
          <w:sz w:val="36"/>
          <w:szCs w:val="36"/>
        </w:rPr>
        <w:t xml:space="preserve">же </w:t>
      </w:r>
      <w:r w:rsidR="00503700" w:rsidRPr="00E86411">
        <w:rPr>
          <w:sz w:val="36"/>
          <w:szCs w:val="36"/>
        </w:rPr>
        <w:t xml:space="preserve">группы </w:t>
      </w:r>
      <w:r w:rsidR="00705F0C">
        <w:rPr>
          <w:sz w:val="36"/>
          <w:szCs w:val="36"/>
        </w:rPr>
        <w:t>людей</w:t>
      </w:r>
      <w:r w:rsidR="00503700" w:rsidRPr="00E86411">
        <w:rPr>
          <w:sz w:val="36"/>
          <w:szCs w:val="36"/>
        </w:rPr>
        <w:t xml:space="preserve"> в прокуратуру</w:t>
      </w:r>
      <w:r>
        <w:rPr>
          <w:sz w:val="36"/>
          <w:szCs w:val="36"/>
        </w:rPr>
        <w:t>,</w:t>
      </w:r>
      <w:r w:rsidR="00503700" w:rsidRPr="00E86411">
        <w:rPr>
          <w:sz w:val="36"/>
          <w:szCs w:val="36"/>
        </w:rPr>
        <w:t xml:space="preserve">  жилищную инспекцию</w:t>
      </w:r>
      <w:r>
        <w:rPr>
          <w:sz w:val="36"/>
          <w:szCs w:val="36"/>
        </w:rPr>
        <w:t xml:space="preserve"> и органы МВД</w:t>
      </w:r>
      <w:r w:rsidR="00503700" w:rsidRPr="00E86411">
        <w:rPr>
          <w:sz w:val="36"/>
          <w:szCs w:val="36"/>
        </w:rPr>
        <w:t xml:space="preserve"> </w:t>
      </w:r>
      <w:r w:rsidR="00705F0C">
        <w:rPr>
          <w:sz w:val="36"/>
          <w:szCs w:val="36"/>
        </w:rPr>
        <w:t>провод</w:t>
      </w:r>
      <w:r w:rsidR="00354F5A">
        <w:rPr>
          <w:sz w:val="36"/>
          <w:szCs w:val="36"/>
        </w:rPr>
        <w:t>и</w:t>
      </w:r>
      <w:r w:rsidR="00705F0C">
        <w:rPr>
          <w:sz w:val="36"/>
          <w:szCs w:val="36"/>
        </w:rPr>
        <w:t>тся очередная проверка</w:t>
      </w:r>
      <w:r w:rsidR="00354F5A">
        <w:rPr>
          <w:sz w:val="36"/>
          <w:szCs w:val="36"/>
        </w:rPr>
        <w:t>. В</w:t>
      </w:r>
      <w:r w:rsidR="00705F0C">
        <w:rPr>
          <w:sz w:val="36"/>
          <w:szCs w:val="36"/>
        </w:rPr>
        <w:t xml:space="preserve"> связи с этим правление со всей ответственностью заявляет, что ни один квадратный метр каких-либо помещений в нашем доме (в том числе подвальных) правление ни когда и ни кому не продавало</w:t>
      </w:r>
      <w:r w:rsidR="009B38A1">
        <w:rPr>
          <w:sz w:val="36"/>
          <w:szCs w:val="36"/>
        </w:rPr>
        <w:t>. В</w:t>
      </w:r>
      <w:r w:rsidR="00354F5A">
        <w:rPr>
          <w:sz w:val="36"/>
          <w:szCs w:val="36"/>
        </w:rPr>
        <w:t>се</w:t>
      </w:r>
      <w:r w:rsidR="00705F0C">
        <w:rPr>
          <w:sz w:val="36"/>
          <w:szCs w:val="36"/>
        </w:rPr>
        <w:t xml:space="preserve"> нежилые помещения первого этажа и </w:t>
      </w:r>
      <w:r w:rsidR="009B38A1">
        <w:rPr>
          <w:sz w:val="36"/>
          <w:szCs w:val="36"/>
        </w:rPr>
        <w:t>часть</w:t>
      </w:r>
      <w:r w:rsidR="00705F0C">
        <w:rPr>
          <w:sz w:val="36"/>
          <w:szCs w:val="36"/>
        </w:rPr>
        <w:t xml:space="preserve"> подвал</w:t>
      </w:r>
      <w:r w:rsidR="009B38A1">
        <w:rPr>
          <w:sz w:val="36"/>
          <w:szCs w:val="36"/>
        </w:rPr>
        <w:t>ов</w:t>
      </w:r>
      <w:r w:rsidR="00354F5A">
        <w:rPr>
          <w:sz w:val="36"/>
          <w:szCs w:val="36"/>
        </w:rPr>
        <w:t xml:space="preserve"> (также как и квартиры)</w:t>
      </w:r>
      <w:r w:rsidR="00705F0C">
        <w:rPr>
          <w:sz w:val="36"/>
          <w:szCs w:val="36"/>
        </w:rPr>
        <w:t xml:space="preserve">, принадлежат собственникам </w:t>
      </w:r>
      <w:r w:rsidR="00354F5A">
        <w:rPr>
          <w:sz w:val="36"/>
          <w:szCs w:val="36"/>
        </w:rPr>
        <w:t xml:space="preserve">изначально </w:t>
      </w:r>
      <w:r w:rsidR="00705F0C">
        <w:rPr>
          <w:sz w:val="36"/>
          <w:szCs w:val="36"/>
        </w:rPr>
        <w:t>на основании  договоров о долевом строительстве</w:t>
      </w:r>
      <w:r w:rsidR="00354F5A">
        <w:rPr>
          <w:sz w:val="36"/>
          <w:szCs w:val="36"/>
        </w:rPr>
        <w:t xml:space="preserve">. </w:t>
      </w:r>
      <w:r w:rsidR="009B38A1">
        <w:rPr>
          <w:sz w:val="36"/>
          <w:szCs w:val="36"/>
        </w:rPr>
        <w:t xml:space="preserve"> В последующем дольщики-собственники помещений (жилых и нежилых) продавали свои помещения, но п</w:t>
      </w:r>
      <w:r w:rsidR="00354F5A">
        <w:rPr>
          <w:sz w:val="36"/>
          <w:szCs w:val="36"/>
        </w:rPr>
        <w:t>равление</w:t>
      </w:r>
      <w:r w:rsidR="00705F0C">
        <w:rPr>
          <w:sz w:val="36"/>
          <w:szCs w:val="36"/>
        </w:rPr>
        <w:t xml:space="preserve"> </w:t>
      </w:r>
      <w:r w:rsidR="009B38A1">
        <w:rPr>
          <w:sz w:val="36"/>
          <w:szCs w:val="36"/>
        </w:rPr>
        <w:t xml:space="preserve">и председатель правления </w:t>
      </w:r>
      <w:r w:rsidR="00705F0C">
        <w:rPr>
          <w:sz w:val="36"/>
          <w:szCs w:val="36"/>
        </w:rPr>
        <w:t>к этому ни какого отношения не име</w:t>
      </w:r>
      <w:r w:rsidR="009B38A1">
        <w:rPr>
          <w:sz w:val="36"/>
          <w:szCs w:val="36"/>
        </w:rPr>
        <w:t>ю</w:t>
      </w:r>
      <w:r w:rsidR="00705F0C">
        <w:rPr>
          <w:sz w:val="36"/>
          <w:szCs w:val="36"/>
        </w:rPr>
        <w:t>т.</w:t>
      </w:r>
      <w:r w:rsidR="00705F0C" w:rsidRPr="00E86411">
        <w:rPr>
          <w:sz w:val="36"/>
          <w:szCs w:val="36"/>
        </w:rPr>
        <w:t xml:space="preserve"> </w:t>
      </w:r>
    </w:p>
    <w:p w:rsidR="00916E7A" w:rsidRPr="009D6DF9" w:rsidRDefault="00916E7A" w:rsidP="009D6DF9">
      <w:pPr>
        <w:widowControl w:val="0"/>
        <w:ind w:firstLine="709"/>
        <w:rPr>
          <w:sz w:val="36"/>
          <w:szCs w:val="36"/>
        </w:rPr>
      </w:pPr>
    </w:p>
    <w:p w:rsidR="00E86411" w:rsidRPr="00BC578C" w:rsidRDefault="00916E7A" w:rsidP="009D6DF9">
      <w:pPr>
        <w:widowControl w:val="0"/>
        <w:ind w:firstLine="709"/>
        <w:rPr>
          <w:b/>
          <w:sz w:val="40"/>
          <w:szCs w:val="40"/>
          <w:u w:val="single"/>
        </w:rPr>
      </w:pPr>
      <w:r w:rsidRPr="00BC578C">
        <w:rPr>
          <w:sz w:val="40"/>
          <w:szCs w:val="40"/>
          <w:u w:val="single"/>
        </w:rPr>
        <w:t xml:space="preserve">     </w:t>
      </w:r>
      <w:r w:rsidRPr="00BC578C">
        <w:rPr>
          <w:b/>
          <w:sz w:val="40"/>
          <w:szCs w:val="40"/>
          <w:u w:val="single"/>
        </w:rPr>
        <w:t>О</w:t>
      </w:r>
      <w:r w:rsidR="00BC578C" w:rsidRPr="00BC578C">
        <w:rPr>
          <w:b/>
          <w:sz w:val="40"/>
          <w:szCs w:val="40"/>
          <w:u w:val="single"/>
        </w:rPr>
        <w:t xml:space="preserve">тчет о </w:t>
      </w:r>
      <w:r w:rsidRPr="00BC578C">
        <w:rPr>
          <w:b/>
          <w:sz w:val="40"/>
          <w:szCs w:val="40"/>
          <w:u w:val="single"/>
        </w:rPr>
        <w:t xml:space="preserve"> выполнении Сметы доходов и расходов в</w:t>
      </w:r>
      <w:r w:rsidR="000450BB" w:rsidRPr="00BC578C">
        <w:rPr>
          <w:b/>
          <w:sz w:val="40"/>
          <w:szCs w:val="40"/>
          <w:u w:val="single"/>
        </w:rPr>
        <w:t xml:space="preserve"> </w:t>
      </w:r>
      <w:r w:rsidRPr="00BC578C">
        <w:rPr>
          <w:b/>
          <w:sz w:val="40"/>
          <w:szCs w:val="40"/>
          <w:u w:val="single"/>
        </w:rPr>
        <w:t>2016 году:</w:t>
      </w:r>
      <w:r w:rsidR="005F0CD8" w:rsidRPr="00BC578C">
        <w:rPr>
          <w:b/>
          <w:sz w:val="40"/>
          <w:szCs w:val="40"/>
          <w:u w:val="single"/>
        </w:rPr>
        <w:t xml:space="preserve"> </w:t>
      </w:r>
    </w:p>
    <w:p w:rsidR="00391FB5" w:rsidRDefault="00391FB5" w:rsidP="009D6DF9">
      <w:pPr>
        <w:widowControl w:val="0"/>
        <w:ind w:firstLine="709"/>
        <w:rPr>
          <w:sz w:val="36"/>
          <w:szCs w:val="36"/>
        </w:rPr>
      </w:pPr>
    </w:p>
    <w:p w:rsidR="0092106F" w:rsidRDefault="00E86411" w:rsidP="009D6DF9">
      <w:pPr>
        <w:widowControl w:val="0"/>
        <w:ind w:firstLine="709"/>
        <w:rPr>
          <w:sz w:val="36"/>
          <w:szCs w:val="36"/>
        </w:rPr>
      </w:pPr>
      <w:r w:rsidRPr="00391FB5">
        <w:rPr>
          <w:sz w:val="36"/>
          <w:szCs w:val="36"/>
          <w:u w:val="single"/>
        </w:rPr>
        <w:t>Д</w:t>
      </w:r>
      <w:r w:rsidR="00AC0004" w:rsidRPr="00391FB5">
        <w:rPr>
          <w:sz w:val="36"/>
          <w:szCs w:val="36"/>
          <w:u w:val="single"/>
        </w:rPr>
        <w:t>оходная часть сметы</w:t>
      </w:r>
      <w:r w:rsidR="005F0CD8" w:rsidRPr="009D6DF9">
        <w:rPr>
          <w:sz w:val="36"/>
          <w:szCs w:val="36"/>
        </w:rPr>
        <w:t xml:space="preserve">  </w:t>
      </w:r>
      <w:r w:rsidR="00AC0004" w:rsidRPr="009D6DF9">
        <w:rPr>
          <w:sz w:val="36"/>
          <w:szCs w:val="36"/>
        </w:rPr>
        <w:t>складыва</w:t>
      </w:r>
      <w:r w:rsidR="00DC674D" w:rsidRPr="009D6DF9">
        <w:rPr>
          <w:sz w:val="36"/>
          <w:szCs w:val="36"/>
        </w:rPr>
        <w:t>л</w:t>
      </w:r>
      <w:r w:rsidR="00AC0004" w:rsidRPr="009D6DF9">
        <w:rPr>
          <w:sz w:val="36"/>
          <w:szCs w:val="36"/>
        </w:rPr>
        <w:t xml:space="preserve">ся </w:t>
      </w:r>
      <w:proofErr w:type="gramStart"/>
      <w:r w:rsidR="00AC0004" w:rsidRPr="009D6DF9">
        <w:rPr>
          <w:sz w:val="36"/>
          <w:szCs w:val="36"/>
        </w:rPr>
        <w:t>из ежемесячных оплат собственниками помещений за жилищные услуги в соответствии с принятыми на собрании</w:t>
      </w:r>
      <w:proofErr w:type="gramEnd"/>
      <w:r w:rsidR="00AC0004" w:rsidRPr="009D6DF9">
        <w:rPr>
          <w:sz w:val="36"/>
          <w:szCs w:val="36"/>
        </w:rPr>
        <w:t xml:space="preserve"> тарифами. За год она должна была составить 4495550 рублей. Из них </w:t>
      </w:r>
      <w:r w:rsidR="005F0CD8" w:rsidRPr="009D6DF9">
        <w:rPr>
          <w:sz w:val="36"/>
          <w:szCs w:val="36"/>
        </w:rPr>
        <w:t xml:space="preserve"> </w:t>
      </w:r>
      <w:r w:rsidR="00AC0004" w:rsidRPr="009D6DF9">
        <w:rPr>
          <w:sz w:val="36"/>
          <w:szCs w:val="36"/>
        </w:rPr>
        <w:t>2375514 рубл</w:t>
      </w:r>
      <w:r w:rsidR="002328F2" w:rsidRPr="009D6DF9">
        <w:rPr>
          <w:sz w:val="36"/>
          <w:szCs w:val="36"/>
        </w:rPr>
        <w:t>я</w:t>
      </w:r>
      <w:r w:rsidR="00AC0004" w:rsidRPr="009D6DF9">
        <w:rPr>
          <w:sz w:val="36"/>
          <w:szCs w:val="36"/>
        </w:rPr>
        <w:t xml:space="preserve"> </w:t>
      </w:r>
      <w:r w:rsidR="003A018D" w:rsidRPr="009D6DF9">
        <w:rPr>
          <w:sz w:val="36"/>
          <w:szCs w:val="36"/>
        </w:rPr>
        <w:t>составил фонд оплаты труда сотрудников ТСЖ</w:t>
      </w:r>
      <w:r w:rsidR="00DC674D" w:rsidRPr="009D6DF9">
        <w:rPr>
          <w:sz w:val="36"/>
          <w:szCs w:val="36"/>
        </w:rPr>
        <w:t xml:space="preserve"> (ФОТ)</w:t>
      </w:r>
      <w:r w:rsidR="002328F2" w:rsidRPr="009D6DF9">
        <w:rPr>
          <w:sz w:val="36"/>
          <w:szCs w:val="36"/>
        </w:rPr>
        <w:t xml:space="preserve">, остальные </w:t>
      </w:r>
      <w:r w:rsidR="00041BA7">
        <w:rPr>
          <w:sz w:val="36"/>
          <w:szCs w:val="36"/>
        </w:rPr>
        <w:t>2120036</w:t>
      </w:r>
      <w:r w:rsidR="002328F2" w:rsidRPr="009D6DF9">
        <w:rPr>
          <w:sz w:val="36"/>
          <w:szCs w:val="36"/>
        </w:rPr>
        <w:t xml:space="preserve"> рубля</w:t>
      </w:r>
      <w:r w:rsidR="003A018D" w:rsidRPr="009D6DF9">
        <w:rPr>
          <w:sz w:val="36"/>
          <w:szCs w:val="36"/>
        </w:rPr>
        <w:t xml:space="preserve"> планировалось израсходовать на оплату оказанных ТСЖ жилищных услуг (вывоз ТБО, </w:t>
      </w:r>
      <w:r w:rsidR="002328F2" w:rsidRPr="009D6DF9">
        <w:rPr>
          <w:sz w:val="36"/>
          <w:szCs w:val="36"/>
        </w:rPr>
        <w:t>деаре</w:t>
      </w:r>
      <w:r w:rsidR="003A018D" w:rsidRPr="009D6DF9">
        <w:rPr>
          <w:sz w:val="36"/>
          <w:szCs w:val="36"/>
        </w:rPr>
        <w:t>тизация дома, техобслуживание лифтов, услуги ЕРЦ и т.д.), оплату договоров на выполнен</w:t>
      </w:r>
      <w:r w:rsidR="00DC674D" w:rsidRPr="009D6DF9">
        <w:rPr>
          <w:sz w:val="36"/>
          <w:szCs w:val="36"/>
        </w:rPr>
        <w:t>ие работ</w:t>
      </w:r>
      <w:r w:rsidR="003A018D" w:rsidRPr="009D6DF9">
        <w:rPr>
          <w:sz w:val="36"/>
          <w:szCs w:val="36"/>
        </w:rPr>
        <w:t xml:space="preserve"> по содержанию и ремонту общедомового имущества, материалы и инструменты</w:t>
      </w:r>
      <w:r w:rsidR="00DC674D" w:rsidRPr="009D6DF9">
        <w:rPr>
          <w:sz w:val="36"/>
          <w:szCs w:val="36"/>
        </w:rPr>
        <w:t xml:space="preserve"> и др</w:t>
      </w:r>
      <w:r w:rsidR="003A018D" w:rsidRPr="009D6DF9">
        <w:rPr>
          <w:sz w:val="36"/>
          <w:szCs w:val="36"/>
        </w:rPr>
        <w:t>.</w:t>
      </w:r>
      <w:r w:rsidR="005F0CD8" w:rsidRPr="009D6DF9">
        <w:rPr>
          <w:sz w:val="36"/>
          <w:szCs w:val="36"/>
        </w:rPr>
        <w:t xml:space="preserve"> </w:t>
      </w:r>
    </w:p>
    <w:p w:rsidR="0092106F" w:rsidRPr="0092106F" w:rsidRDefault="005F0CD8" w:rsidP="009D6DF9">
      <w:pPr>
        <w:widowControl w:val="0"/>
        <w:ind w:firstLine="709"/>
        <w:rPr>
          <w:sz w:val="36"/>
          <w:szCs w:val="36"/>
          <w:u w:val="single"/>
        </w:rPr>
      </w:pPr>
      <w:r w:rsidRPr="009D6DF9">
        <w:rPr>
          <w:sz w:val="36"/>
          <w:szCs w:val="36"/>
        </w:rPr>
        <w:t xml:space="preserve"> </w:t>
      </w:r>
      <w:r w:rsidR="00E86411" w:rsidRPr="0092106F">
        <w:rPr>
          <w:sz w:val="36"/>
          <w:szCs w:val="36"/>
          <w:u w:val="single"/>
        </w:rPr>
        <w:t xml:space="preserve">По итогам 2016 года фактически </w:t>
      </w:r>
      <w:r w:rsidR="00DC674D" w:rsidRPr="0092106F">
        <w:rPr>
          <w:sz w:val="36"/>
          <w:szCs w:val="36"/>
          <w:u w:val="single"/>
        </w:rPr>
        <w:t xml:space="preserve"> расходная часть сметы оказалась такой: </w:t>
      </w:r>
    </w:p>
    <w:p w:rsidR="0092106F" w:rsidRDefault="0092106F" w:rsidP="009D6DF9">
      <w:pPr>
        <w:widowControl w:val="0"/>
        <w:ind w:firstLine="709"/>
        <w:rPr>
          <w:sz w:val="36"/>
          <w:szCs w:val="36"/>
        </w:rPr>
      </w:pPr>
      <w:r>
        <w:rPr>
          <w:sz w:val="36"/>
          <w:szCs w:val="36"/>
        </w:rPr>
        <w:t xml:space="preserve">- сумма по </w:t>
      </w:r>
      <w:r w:rsidR="00DC674D" w:rsidRPr="009D6DF9">
        <w:rPr>
          <w:sz w:val="36"/>
          <w:szCs w:val="36"/>
        </w:rPr>
        <w:t>фонд</w:t>
      </w:r>
      <w:r>
        <w:rPr>
          <w:sz w:val="36"/>
          <w:szCs w:val="36"/>
        </w:rPr>
        <w:t>у</w:t>
      </w:r>
      <w:r w:rsidR="00DC674D" w:rsidRPr="009D6DF9">
        <w:rPr>
          <w:sz w:val="36"/>
          <w:szCs w:val="36"/>
        </w:rPr>
        <w:t xml:space="preserve"> оплаты труда составил</w:t>
      </w:r>
      <w:r>
        <w:rPr>
          <w:sz w:val="36"/>
          <w:szCs w:val="36"/>
        </w:rPr>
        <w:t xml:space="preserve">а </w:t>
      </w:r>
      <w:r w:rsidR="00DC674D" w:rsidRPr="009D6DF9">
        <w:rPr>
          <w:sz w:val="36"/>
          <w:szCs w:val="36"/>
        </w:rPr>
        <w:t xml:space="preserve"> 2204443 рубля (экономия – 171071 </w:t>
      </w:r>
      <w:r w:rsidR="00DC674D" w:rsidRPr="0092106F">
        <w:rPr>
          <w:sz w:val="32"/>
          <w:szCs w:val="32"/>
        </w:rPr>
        <w:t>руб.)</w:t>
      </w:r>
      <w:r>
        <w:rPr>
          <w:sz w:val="32"/>
          <w:szCs w:val="32"/>
        </w:rPr>
        <w:t>. П</w:t>
      </w:r>
      <w:r w:rsidRPr="0092106F">
        <w:rPr>
          <w:sz w:val="32"/>
          <w:szCs w:val="32"/>
        </w:rPr>
        <w:t>оложением</w:t>
      </w:r>
      <w:r w:rsidRPr="0092106F">
        <w:rPr>
          <w:sz w:val="36"/>
          <w:szCs w:val="36"/>
        </w:rPr>
        <w:t xml:space="preserve"> по оплате труда в ТСЖ установлено, что   правление ТСЖ  утверждает штатное расписание исходя из утвержденной общим собранием членов ТСЖ сметы на соответствующий год, а председатель правления ТСЖ экономию по фонду оплаты труда направляет на поощрение сотрудников. Экономия по фонду оплаты труда обусловлена тем, что оклады сотрудников по штатному расписанию </w:t>
      </w:r>
      <w:r w:rsidR="00BC578C">
        <w:rPr>
          <w:sz w:val="36"/>
          <w:szCs w:val="36"/>
        </w:rPr>
        <w:t xml:space="preserve">в 2016 году </w:t>
      </w:r>
      <w:r w:rsidRPr="0092106F">
        <w:rPr>
          <w:sz w:val="36"/>
          <w:szCs w:val="36"/>
        </w:rPr>
        <w:t xml:space="preserve">  не увеличивались и поощрений сотрудникам  не выплачивалось</w:t>
      </w:r>
      <w:r>
        <w:rPr>
          <w:sz w:val="36"/>
          <w:szCs w:val="36"/>
        </w:rPr>
        <w:t>;</w:t>
      </w:r>
    </w:p>
    <w:p w:rsidR="00214639" w:rsidRPr="009D6DF9" w:rsidRDefault="0092106F" w:rsidP="009D6DF9">
      <w:pPr>
        <w:widowControl w:val="0"/>
        <w:ind w:firstLine="709"/>
        <w:rPr>
          <w:sz w:val="36"/>
          <w:szCs w:val="36"/>
        </w:rPr>
      </w:pPr>
      <w:r>
        <w:rPr>
          <w:sz w:val="36"/>
          <w:szCs w:val="36"/>
        </w:rPr>
        <w:t>-</w:t>
      </w:r>
      <w:r w:rsidR="00DC674D" w:rsidRPr="009D6DF9">
        <w:rPr>
          <w:sz w:val="36"/>
          <w:szCs w:val="36"/>
        </w:rPr>
        <w:t xml:space="preserve"> </w:t>
      </w:r>
      <w:r>
        <w:rPr>
          <w:sz w:val="36"/>
          <w:szCs w:val="36"/>
        </w:rPr>
        <w:t>сумма</w:t>
      </w:r>
      <w:r w:rsidR="00DC674D" w:rsidRPr="009D6DF9">
        <w:rPr>
          <w:sz w:val="36"/>
          <w:szCs w:val="36"/>
        </w:rPr>
        <w:t xml:space="preserve"> оказанных услуг и выполненных работ </w:t>
      </w:r>
      <w:r>
        <w:rPr>
          <w:sz w:val="36"/>
          <w:szCs w:val="36"/>
        </w:rPr>
        <w:t xml:space="preserve">составила </w:t>
      </w:r>
      <w:r w:rsidR="00DC674D" w:rsidRPr="009D6DF9">
        <w:rPr>
          <w:sz w:val="36"/>
          <w:szCs w:val="36"/>
        </w:rPr>
        <w:t xml:space="preserve"> 1358728 </w:t>
      </w:r>
      <w:r w:rsidR="005A1340" w:rsidRPr="009D6DF9">
        <w:rPr>
          <w:sz w:val="36"/>
          <w:szCs w:val="36"/>
        </w:rPr>
        <w:t xml:space="preserve">рублей, т.е. мы </w:t>
      </w:r>
      <w:r w:rsidR="00BC578C">
        <w:rPr>
          <w:sz w:val="36"/>
          <w:szCs w:val="36"/>
        </w:rPr>
        <w:t xml:space="preserve">потратили меньшую сумму против утвержденной сметой на 2016 год, и не </w:t>
      </w:r>
      <w:r w:rsidR="005A1340" w:rsidRPr="009D6DF9">
        <w:rPr>
          <w:sz w:val="36"/>
          <w:szCs w:val="36"/>
        </w:rPr>
        <w:t>смогли выполнить все запланированные работы по ремонту и содержанию общедомового имущества. Причиной этого явилось то, что долги собственников по квартплате составля</w:t>
      </w:r>
      <w:r>
        <w:rPr>
          <w:sz w:val="36"/>
          <w:szCs w:val="36"/>
        </w:rPr>
        <w:t xml:space="preserve">ют порядка </w:t>
      </w:r>
      <w:r w:rsidR="005A1340" w:rsidRPr="009D6DF9">
        <w:rPr>
          <w:sz w:val="36"/>
          <w:szCs w:val="36"/>
        </w:rPr>
        <w:t>600 – 800 тыс. рублей</w:t>
      </w:r>
      <w:r w:rsidR="00BC578C" w:rsidRPr="00BC578C">
        <w:rPr>
          <w:sz w:val="36"/>
          <w:szCs w:val="36"/>
        </w:rPr>
        <w:t xml:space="preserve"> </w:t>
      </w:r>
      <w:r w:rsidR="00BC578C" w:rsidRPr="009D6DF9">
        <w:rPr>
          <w:sz w:val="36"/>
          <w:szCs w:val="36"/>
        </w:rPr>
        <w:t>ежемесячно</w:t>
      </w:r>
      <w:r w:rsidR="005A1340" w:rsidRPr="009D6DF9">
        <w:rPr>
          <w:sz w:val="36"/>
          <w:szCs w:val="36"/>
        </w:rPr>
        <w:t xml:space="preserve">, из – за чего часть средств, собранных за жилищные услуги, приходилось перечислять поставщикам коммунальных услуг </w:t>
      </w:r>
      <w:proofErr w:type="gramStart"/>
      <w:r w:rsidR="005A1340" w:rsidRPr="009D6DF9">
        <w:rPr>
          <w:sz w:val="36"/>
          <w:szCs w:val="36"/>
        </w:rPr>
        <w:t xml:space="preserve">( </w:t>
      </w:r>
      <w:proofErr w:type="gramEnd"/>
      <w:r w:rsidR="005A1340" w:rsidRPr="009D6DF9">
        <w:rPr>
          <w:sz w:val="36"/>
          <w:szCs w:val="36"/>
        </w:rPr>
        <w:t>вода, тепло, электричество)</w:t>
      </w:r>
      <w:r w:rsidR="00BC578C">
        <w:rPr>
          <w:sz w:val="36"/>
          <w:szCs w:val="36"/>
        </w:rPr>
        <w:t xml:space="preserve"> чтобы избежать судебных </w:t>
      </w:r>
      <w:r w:rsidR="00F55F99">
        <w:rPr>
          <w:sz w:val="36"/>
          <w:szCs w:val="36"/>
        </w:rPr>
        <w:t>разбирательств</w:t>
      </w:r>
      <w:r w:rsidR="00BC578C">
        <w:rPr>
          <w:sz w:val="36"/>
          <w:szCs w:val="36"/>
        </w:rPr>
        <w:t xml:space="preserve"> с ресурсоснабжающими организациями</w:t>
      </w:r>
      <w:r w:rsidR="005A1340" w:rsidRPr="009D6DF9">
        <w:rPr>
          <w:sz w:val="36"/>
          <w:szCs w:val="36"/>
        </w:rPr>
        <w:t xml:space="preserve">. </w:t>
      </w:r>
      <w:r w:rsidR="0035247E">
        <w:rPr>
          <w:sz w:val="36"/>
          <w:szCs w:val="36"/>
        </w:rPr>
        <w:t xml:space="preserve">Со своей стороны </w:t>
      </w:r>
      <w:r w:rsidR="001E40D5">
        <w:rPr>
          <w:sz w:val="36"/>
          <w:szCs w:val="36"/>
        </w:rPr>
        <w:t xml:space="preserve">ТСЖ </w:t>
      </w:r>
      <w:r w:rsidR="00391FB5">
        <w:rPr>
          <w:sz w:val="36"/>
          <w:szCs w:val="36"/>
        </w:rPr>
        <w:t>принимает меры для уменьшения суммы долгов</w:t>
      </w:r>
      <w:r w:rsidR="00E50AE2">
        <w:rPr>
          <w:sz w:val="36"/>
          <w:szCs w:val="36"/>
        </w:rPr>
        <w:t xml:space="preserve"> по квартплате</w:t>
      </w:r>
      <w:r w:rsidR="00F55F99">
        <w:rPr>
          <w:sz w:val="36"/>
          <w:szCs w:val="36"/>
        </w:rPr>
        <w:t xml:space="preserve">; в том числе и путем </w:t>
      </w:r>
      <w:r w:rsidR="001E40D5">
        <w:rPr>
          <w:sz w:val="36"/>
          <w:szCs w:val="36"/>
        </w:rPr>
        <w:t>отключени</w:t>
      </w:r>
      <w:r w:rsidR="00F55F99">
        <w:rPr>
          <w:sz w:val="36"/>
          <w:szCs w:val="36"/>
        </w:rPr>
        <w:t xml:space="preserve">я </w:t>
      </w:r>
      <w:r w:rsidR="001E40D5">
        <w:rPr>
          <w:sz w:val="36"/>
          <w:szCs w:val="36"/>
        </w:rPr>
        <w:t xml:space="preserve"> от коммунальных ресурсов. Так же в 2016 году по решению суда в ТСЖ </w:t>
      </w:r>
      <w:r w:rsidR="00F55F99">
        <w:rPr>
          <w:sz w:val="36"/>
          <w:szCs w:val="36"/>
        </w:rPr>
        <w:t xml:space="preserve">от должников </w:t>
      </w:r>
      <w:r w:rsidR="001E40D5">
        <w:rPr>
          <w:sz w:val="36"/>
          <w:szCs w:val="36"/>
        </w:rPr>
        <w:t xml:space="preserve">поступило 253тыс. рублей. </w:t>
      </w:r>
      <w:r w:rsidR="00F55F99">
        <w:rPr>
          <w:sz w:val="36"/>
          <w:szCs w:val="36"/>
        </w:rPr>
        <w:t>Н</w:t>
      </w:r>
      <w:r w:rsidR="00391FB5">
        <w:rPr>
          <w:sz w:val="36"/>
          <w:szCs w:val="36"/>
        </w:rPr>
        <w:t>екоторые</w:t>
      </w:r>
      <w:r w:rsidR="005A1340" w:rsidRPr="009D6DF9">
        <w:rPr>
          <w:sz w:val="36"/>
          <w:szCs w:val="36"/>
        </w:rPr>
        <w:t xml:space="preserve"> собственники взяли за правило платить раз в </w:t>
      </w:r>
      <w:r w:rsidR="00F55F99">
        <w:rPr>
          <w:sz w:val="36"/>
          <w:szCs w:val="36"/>
        </w:rPr>
        <w:t xml:space="preserve">3 </w:t>
      </w:r>
      <w:r w:rsidR="005A1340" w:rsidRPr="009D6DF9">
        <w:rPr>
          <w:sz w:val="36"/>
          <w:szCs w:val="36"/>
        </w:rPr>
        <w:t>месяца</w:t>
      </w:r>
      <w:r w:rsidR="001E40D5">
        <w:rPr>
          <w:sz w:val="36"/>
          <w:szCs w:val="36"/>
        </w:rPr>
        <w:t xml:space="preserve"> и более</w:t>
      </w:r>
      <w:r w:rsidR="005A1340" w:rsidRPr="009D6DF9">
        <w:rPr>
          <w:sz w:val="36"/>
          <w:szCs w:val="36"/>
        </w:rPr>
        <w:t xml:space="preserve">, </w:t>
      </w:r>
      <w:r w:rsidR="00FE04F7">
        <w:rPr>
          <w:sz w:val="36"/>
          <w:szCs w:val="36"/>
        </w:rPr>
        <w:t xml:space="preserve"> именно из долгов  таких неплательщиков складывается имеющая место постоянная ежемесячная задолженность</w:t>
      </w:r>
      <w:r w:rsidR="001E40D5">
        <w:rPr>
          <w:sz w:val="36"/>
          <w:szCs w:val="36"/>
        </w:rPr>
        <w:t>: э</w:t>
      </w:r>
      <w:r w:rsidR="001E40D5" w:rsidRPr="009D6DF9">
        <w:rPr>
          <w:sz w:val="36"/>
          <w:szCs w:val="36"/>
        </w:rPr>
        <w:t>то относится</w:t>
      </w:r>
      <w:r w:rsidR="001E40D5">
        <w:rPr>
          <w:sz w:val="36"/>
          <w:szCs w:val="36"/>
        </w:rPr>
        <w:t>,</w:t>
      </w:r>
      <w:r w:rsidR="001E40D5" w:rsidRPr="009D6DF9">
        <w:rPr>
          <w:sz w:val="36"/>
          <w:szCs w:val="36"/>
        </w:rPr>
        <w:t xml:space="preserve"> прежде всего</w:t>
      </w:r>
      <w:r w:rsidR="001E40D5">
        <w:rPr>
          <w:sz w:val="36"/>
          <w:szCs w:val="36"/>
        </w:rPr>
        <w:t>,</w:t>
      </w:r>
      <w:r w:rsidR="001E40D5" w:rsidRPr="009D6DF9">
        <w:rPr>
          <w:sz w:val="36"/>
          <w:szCs w:val="36"/>
        </w:rPr>
        <w:t xml:space="preserve"> к собственникам  квартир №№ 15, 65, 78, 104, 120, 166, 168, 187, 192</w:t>
      </w:r>
      <w:r w:rsidR="001E40D5">
        <w:rPr>
          <w:sz w:val="36"/>
          <w:szCs w:val="36"/>
        </w:rPr>
        <w:t xml:space="preserve">, хотя </w:t>
      </w:r>
      <w:r w:rsidR="001E40D5" w:rsidRPr="001E40D5">
        <w:rPr>
          <w:sz w:val="36"/>
          <w:szCs w:val="36"/>
        </w:rPr>
        <w:t xml:space="preserve"> </w:t>
      </w:r>
      <w:r w:rsidR="00F55F99">
        <w:rPr>
          <w:sz w:val="36"/>
          <w:szCs w:val="36"/>
        </w:rPr>
        <w:t xml:space="preserve">всем </w:t>
      </w:r>
      <w:r w:rsidR="001E40D5" w:rsidRPr="009D6DF9">
        <w:rPr>
          <w:sz w:val="36"/>
          <w:szCs w:val="36"/>
        </w:rPr>
        <w:t xml:space="preserve"> известно, что ТСЖ обязано оплачивать предоставленные услуги ежемесячно</w:t>
      </w:r>
      <w:r w:rsidR="00FE04F7">
        <w:rPr>
          <w:sz w:val="36"/>
          <w:szCs w:val="36"/>
        </w:rPr>
        <w:t xml:space="preserve">. </w:t>
      </w:r>
    </w:p>
    <w:p w:rsidR="007C799A" w:rsidRPr="009D6DF9" w:rsidRDefault="007C799A" w:rsidP="009D6DF9">
      <w:pPr>
        <w:widowControl w:val="0"/>
        <w:ind w:firstLine="709"/>
        <w:rPr>
          <w:sz w:val="36"/>
          <w:szCs w:val="36"/>
        </w:rPr>
      </w:pPr>
    </w:p>
    <w:p w:rsidR="00BC578C" w:rsidRPr="00BC578C" w:rsidRDefault="00214639" w:rsidP="009D6DF9">
      <w:pPr>
        <w:widowControl w:val="0"/>
        <w:ind w:firstLine="709"/>
        <w:rPr>
          <w:sz w:val="40"/>
          <w:szCs w:val="40"/>
          <w:u w:val="single"/>
        </w:rPr>
      </w:pPr>
      <w:r w:rsidRPr="00BC578C">
        <w:rPr>
          <w:b/>
          <w:sz w:val="40"/>
          <w:szCs w:val="40"/>
          <w:u w:val="single"/>
        </w:rPr>
        <w:t>О</w:t>
      </w:r>
      <w:r w:rsidR="00BC578C">
        <w:rPr>
          <w:b/>
          <w:sz w:val="40"/>
          <w:szCs w:val="40"/>
          <w:u w:val="single"/>
        </w:rPr>
        <w:t>тчет о</w:t>
      </w:r>
      <w:r w:rsidRPr="00BC578C">
        <w:rPr>
          <w:b/>
          <w:sz w:val="40"/>
          <w:szCs w:val="40"/>
          <w:u w:val="single"/>
        </w:rPr>
        <w:t xml:space="preserve"> выполнении Годового плана работ по содержанию и ремонту общедомового имущества:</w:t>
      </w:r>
      <w:r w:rsidR="005F0CD8" w:rsidRPr="00BC578C">
        <w:rPr>
          <w:sz w:val="40"/>
          <w:szCs w:val="40"/>
          <w:u w:val="single"/>
        </w:rPr>
        <w:t xml:space="preserve"> </w:t>
      </w:r>
    </w:p>
    <w:p w:rsidR="00FF54F4" w:rsidRPr="009D6DF9" w:rsidRDefault="005F0CD8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                       </w:t>
      </w:r>
    </w:p>
    <w:p w:rsidR="00391FB5" w:rsidRDefault="00C173B2" w:rsidP="00391FB5">
      <w:pPr>
        <w:widowControl w:val="0"/>
        <w:ind w:left="142" w:firstLine="709"/>
        <w:rPr>
          <w:sz w:val="36"/>
          <w:szCs w:val="36"/>
          <w:u w:val="single"/>
        </w:rPr>
      </w:pPr>
      <w:r w:rsidRPr="00391FB5">
        <w:rPr>
          <w:sz w:val="36"/>
          <w:szCs w:val="36"/>
          <w:u w:val="single"/>
        </w:rPr>
        <w:t>За отчетный период были произведены следующие основные работы</w:t>
      </w:r>
      <w:r w:rsidR="00863371" w:rsidRPr="00391FB5">
        <w:rPr>
          <w:sz w:val="36"/>
          <w:szCs w:val="36"/>
          <w:u w:val="single"/>
        </w:rPr>
        <w:t xml:space="preserve"> </w:t>
      </w:r>
      <w:r w:rsidR="00A03469" w:rsidRPr="00391FB5">
        <w:rPr>
          <w:sz w:val="36"/>
          <w:szCs w:val="36"/>
          <w:u w:val="single"/>
        </w:rPr>
        <w:t xml:space="preserve">(включая приобретение </w:t>
      </w:r>
      <w:r w:rsidRPr="00391FB5">
        <w:rPr>
          <w:sz w:val="36"/>
          <w:szCs w:val="36"/>
          <w:u w:val="single"/>
        </w:rPr>
        <w:t>расхо</w:t>
      </w:r>
      <w:r w:rsidR="00A03469" w:rsidRPr="00391FB5">
        <w:rPr>
          <w:sz w:val="36"/>
          <w:szCs w:val="36"/>
          <w:u w:val="single"/>
        </w:rPr>
        <w:t xml:space="preserve">дных материалов и </w:t>
      </w:r>
      <w:r w:rsidR="00863371" w:rsidRPr="00391FB5">
        <w:rPr>
          <w:sz w:val="36"/>
          <w:szCs w:val="36"/>
          <w:u w:val="single"/>
        </w:rPr>
        <w:t>инструментов)</w:t>
      </w:r>
      <w:r w:rsidR="00E25E43" w:rsidRPr="00391FB5">
        <w:rPr>
          <w:sz w:val="36"/>
          <w:szCs w:val="36"/>
          <w:u w:val="single"/>
        </w:rPr>
        <w:t>:</w:t>
      </w:r>
      <w:r w:rsidR="00A03469" w:rsidRPr="00391FB5">
        <w:rPr>
          <w:sz w:val="36"/>
          <w:szCs w:val="36"/>
          <w:u w:val="single"/>
        </w:rPr>
        <w:t xml:space="preserve">   </w:t>
      </w:r>
    </w:p>
    <w:p w:rsidR="00391FB5" w:rsidRPr="00391FB5" w:rsidRDefault="00A03469" w:rsidP="00391FB5">
      <w:pPr>
        <w:widowControl w:val="0"/>
        <w:ind w:left="142" w:firstLine="709"/>
        <w:rPr>
          <w:sz w:val="36"/>
          <w:szCs w:val="36"/>
          <w:u w:val="single"/>
        </w:rPr>
      </w:pPr>
      <w:r w:rsidRPr="00391FB5">
        <w:rPr>
          <w:sz w:val="36"/>
          <w:szCs w:val="36"/>
          <w:u w:val="single"/>
        </w:rPr>
        <w:t xml:space="preserve">  </w:t>
      </w:r>
    </w:p>
    <w:p w:rsidR="00391FB5" w:rsidRDefault="00861C8D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>- текущий ремонт мягкой кровли крыши, кровли перекрытий над</w:t>
      </w:r>
      <w:r w:rsidR="00A03469" w:rsidRPr="009D6DF9">
        <w:rPr>
          <w:sz w:val="36"/>
          <w:szCs w:val="36"/>
        </w:rPr>
        <w:t xml:space="preserve"> лоджиями</w:t>
      </w:r>
      <w:r w:rsidR="00A16776" w:rsidRPr="009D6DF9">
        <w:rPr>
          <w:sz w:val="36"/>
          <w:szCs w:val="36"/>
        </w:rPr>
        <w:t xml:space="preserve"> </w:t>
      </w:r>
      <w:r w:rsidR="00391FB5">
        <w:rPr>
          <w:sz w:val="36"/>
          <w:szCs w:val="36"/>
        </w:rPr>
        <w:t>1</w:t>
      </w:r>
      <w:r w:rsidR="00A03469" w:rsidRPr="009D6DF9">
        <w:rPr>
          <w:sz w:val="36"/>
          <w:szCs w:val="36"/>
        </w:rPr>
        <w:t>0-</w:t>
      </w:r>
      <w:r w:rsidR="00A16776" w:rsidRPr="009D6DF9">
        <w:rPr>
          <w:sz w:val="36"/>
          <w:szCs w:val="36"/>
        </w:rPr>
        <w:t>го</w:t>
      </w:r>
      <w:r w:rsidR="00AE4561" w:rsidRPr="009D6DF9">
        <w:rPr>
          <w:sz w:val="36"/>
          <w:szCs w:val="36"/>
        </w:rPr>
        <w:t xml:space="preserve"> </w:t>
      </w:r>
      <w:r w:rsidRPr="009D6DF9">
        <w:rPr>
          <w:sz w:val="36"/>
          <w:szCs w:val="36"/>
        </w:rPr>
        <w:t>этажа;</w:t>
      </w:r>
      <w:r w:rsidR="00A03469" w:rsidRPr="009D6DF9">
        <w:rPr>
          <w:sz w:val="36"/>
          <w:szCs w:val="36"/>
        </w:rPr>
        <w:t xml:space="preserve"> </w:t>
      </w:r>
    </w:p>
    <w:p w:rsidR="00391FB5" w:rsidRDefault="00AE4561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>- ремонт ливневой воронки и мягкой кровли крыши пристроенной части;</w:t>
      </w:r>
    </w:p>
    <w:p w:rsidR="00391FB5" w:rsidRDefault="00A03469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lastRenderedPageBreak/>
        <w:t>-</w:t>
      </w:r>
      <w:r w:rsidR="00391FB5">
        <w:rPr>
          <w:sz w:val="36"/>
          <w:szCs w:val="36"/>
        </w:rPr>
        <w:t xml:space="preserve"> </w:t>
      </w:r>
      <w:r w:rsidRPr="009D6DF9">
        <w:rPr>
          <w:sz w:val="36"/>
          <w:szCs w:val="36"/>
        </w:rPr>
        <w:t xml:space="preserve">ямочный ремонт дороги </w:t>
      </w:r>
      <w:r w:rsidR="00CC6952" w:rsidRPr="009D6DF9">
        <w:rPr>
          <w:sz w:val="36"/>
          <w:szCs w:val="36"/>
        </w:rPr>
        <w:t>на въезде во двор дома;</w:t>
      </w:r>
    </w:p>
    <w:p w:rsidR="00391FB5" w:rsidRDefault="00A03469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- ремонт канализационных лежаков с частичной </w:t>
      </w:r>
      <w:r w:rsidR="001B4BDE" w:rsidRPr="009D6DF9">
        <w:rPr>
          <w:sz w:val="36"/>
          <w:szCs w:val="36"/>
        </w:rPr>
        <w:t xml:space="preserve">их </w:t>
      </w:r>
      <w:r w:rsidRPr="009D6DF9">
        <w:rPr>
          <w:sz w:val="36"/>
          <w:szCs w:val="36"/>
        </w:rPr>
        <w:t>заменой;</w:t>
      </w:r>
    </w:p>
    <w:p w:rsidR="00391FB5" w:rsidRDefault="00A03469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 </w:t>
      </w:r>
      <w:r w:rsidR="00861C8D" w:rsidRPr="009D6DF9">
        <w:rPr>
          <w:sz w:val="36"/>
          <w:szCs w:val="36"/>
        </w:rPr>
        <w:t>-</w:t>
      </w:r>
      <w:r w:rsidR="007E5530" w:rsidRPr="009D6DF9">
        <w:rPr>
          <w:sz w:val="36"/>
          <w:szCs w:val="36"/>
        </w:rPr>
        <w:t xml:space="preserve"> </w:t>
      </w:r>
      <w:r w:rsidR="001B4BDE" w:rsidRPr="009D6DF9">
        <w:rPr>
          <w:sz w:val="36"/>
          <w:szCs w:val="36"/>
        </w:rPr>
        <w:t>замена несущих канатов</w:t>
      </w:r>
      <w:r w:rsidR="0060529E">
        <w:rPr>
          <w:sz w:val="36"/>
          <w:szCs w:val="36"/>
        </w:rPr>
        <w:t xml:space="preserve"> </w:t>
      </w:r>
      <w:r w:rsidR="001B4BDE" w:rsidRPr="009D6DF9">
        <w:rPr>
          <w:sz w:val="36"/>
          <w:szCs w:val="36"/>
        </w:rPr>
        <w:t>(тросов) в лифтах 1 и 5 подъездов;</w:t>
      </w:r>
    </w:p>
    <w:p w:rsidR="00391FB5" w:rsidRDefault="000D58E9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- </w:t>
      </w:r>
      <w:r w:rsidR="001669AC" w:rsidRPr="009D6DF9">
        <w:rPr>
          <w:sz w:val="36"/>
          <w:szCs w:val="36"/>
        </w:rPr>
        <w:t>замена отдельных участков</w:t>
      </w:r>
      <w:r w:rsidR="00C10F9C" w:rsidRPr="009D6DF9">
        <w:rPr>
          <w:sz w:val="36"/>
          <w:szCs w:val="36"/>
        </w:rPr>
        <w:t xml:space="preserve"> </w:t>
      </w:r>
      <w:r w:rsidR="00AE2E95" w:rsidRPr="009D6DF9">
        <w:rPr>
          <w:sz w:val="36"/>
          <w:szCs w:val="36"/>
        </w:rPr>
        <w:t xml:space="preserve">стояков горячей воды в </w:t>
      </w:r>
      <w:r w:rsidR="00943B99" w:rsidRPr="009D6DF9">
        <w:rPr>
          <w:sz w:val="36"/>
          <w:szCs w:val="36"/>
        </w:rPr>
        <w:t xml:space="preserve">некоторых </w:t>
      </w:r>
      <w:r w:rsidR="00AE2E95" w:rsidRPr="009D6DF9">
        <w:rPr>
          <w:sz w:val="36"/>
          <w:szCs w:val="36"/>
        </w:rPr>
        <w:t xml:space="preserve"> </w:t>
      </w:r>
      <w:r w:rsidR="005346DD" w:rsidRPr="009D6DF9">
        <w:rPr>
          <w:sz w:val="36"/>
          <w:szCs w:val="36"/>
        </w:rPr>
        <w:t>квартирах</w:t>
      </w:r>
      <w:r w:rsidR="00943B99" w:rsidRPr="009D6DF9">
        <w:rPr>
          <w:sz w:val="36"/>
          <w:szCs w:val="36"/>
        </w:rPr>
        <w:t>,</w:t>
      </w:r>
      <w:r w:rsidR="001669AC" w:rsidRPr="009D6DF9">
        <w:rPr>
          <w:sz w:val="36"/>
          <w:szCs w:val="36"/>
        </w:rPr>
        <w:t xml:space="preserve"> техническом этаже</w:t>
      </w:r>
      <w:r w:rsidR="005346DD" w:rsidRPr="009D6DF9">
        <w:rPr>
          <w:sz w:val="36"/>
          <w:szCs w:val="36"/>
        </w:rPr>
        <w:t xml:space="preserve"> и подвал</w:t>
      </w:r>
      <w:r w:rsidR="00943B99" w:rsidRPr="009D6DF9">
        <w:rPr>
          <w:sz w:val="36"/>
          <w:szCs w:val="36"/>
        </w:rPr>
        <w:t>ах дома</w:t>
      </w:r>
      <w:r w:rsidR="007E5530" w:rsidRPr="009D6DF9">
        <w:rPr>
          <w:sz w:val="36"/>
          <w:szCs w:val="36"/>
        </w:rPr>
        <w:t>;</w:t>
      </w:r>
    </w:p>
    <w:p w:rsidR="00391FB5" w:rsidRDefault="003A636A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>- промывка</w:t>
      </w:r>
      <w:r w:rsidR="00A12788" w:rsidRPr="009D6DF9">
        <w:rPr>
          <w:sz w:val="36"/>
          <w:szCs w:val="36"/>
        </w:rPr>
        <w:t xml:space="preserve"> и</w:t>
      </w:r>
      <w:r w:rsidRPr="009D6DF9">
        <w:rPr>
          <w:sz w:val="36"/>
          <w:szCs w:val="36"/>
        </w:rPr>
        <w:t xml:space="preserve"> опрес</w:t>
      </w:r>
      <w:r w:rsidR="00890165" w:rsidRPr="009D6DF9">
        <w:rPr>
          <w:sz w:val="36"/>
          <w:szCs w:val="36"/>
        </w:rPr>
        <w:t>с</w:t>
      </w:r>
      <w:r w:rsidR="007E5530" w:rsidRPr="009D6DF9">
        <w:rPr>
          <w:sz w:val="36"/>
          <w:szCs w:val="36"/>
        </w:rPr>
        <w:t>овка системы отопления</w:t>
      </w:r>
      <w:r w:rsidR="00A12788" w:rsidRPr="009D6DF9">
        <w:rPr>
          <w:sz w:val="36"/>
          <w:szCs w:val="36"/>
        </w:rPr>
        <w:t xml:space="preserve"> и </w:t>
      </w:r>
      <w:r w:rsidR="001669AC" w:rsidRPr="009D6DF9">
        <w:rPr>
          <w:sz w:val="36"/>
          <w:szCs w:val="36"/>
        </w:rPr>
        <w:t>горячего водосна</w:t>
      </w:r>
      <w:r w:rsidR="00C35066" w:rsidRPr="009D6DF9">
        <w:rPr>
          <w:sz w:val="36"/>
          <w:szCs w:val="36"/>
        </w:rPr>
        <w:t>б</w:t>
      </w:r>
      <w:r w:rsidR="001669AC" w:rsidRPr="009D6DF9">
        <w:rPr>
          <w:sz w:val="36"/>
          <w:szCs w:val="36"/>
        </w:rPr>
        <w:t>жения</w:t>
      </w:r>
      <w:r w:rsidR="00CC6952" w:rsidRPr="009D6DF9">
        <w:rPr>
          <w:sz w:val="36"/>
          <w:szCs w:val="36"/>
        </w:rPr>
        <w:t>;</w:t>
      </w:r>
    </w:p>
    <w:p w:rsidR="00391FB5" w:rsidRDefault="003A636A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 </w:t>
      </w:r>
      <w:r w:rsidR="00CC6952" w:rsidRPr="009D6DF9">
        <w:rPr>
          <w:sz w:val="36"/>
          <w:szCs w:val="36"/>
        </w:rPr>
        <w:t>-</w:t>
      </w:r>
      <w:r w:rsidRPr="009D6DF9">
        <w:rPr>
          <w:sz w:val="36"/>
          <w:szCs w:val="36"/>
        </w:rPr>
        <w:t>ремонт</w:t>
      </w:r>
      <w:r w:rsidR="00963F35" w:rsidRPr="009D6DF9">
        <w:rPr>
          <w:sz w:val="36"/>
          <w:szCs w:val="36"/>
        </w:rPr>
        <w:t>, поверка</w:t>
      </w:r>
      <w:r w:rsidRPr="009D6DF9">
        <w:rPr>
          <w:sz w:val="36"/>
          <w:szCs w:val="36"/>
        </w:rPr>
        <w:t xml:space="preserve"> (замена неисправных) термометров, манометров и запорной арматуры</w:t>
      </w:r>
      <w:r w:rsidR="00890165" w:rsidRPr="009D6DF9">
        <w:rPr>
          <w:sz w:val="36"/>
          <w:szCs w:val="36"/>
        </w:rPr>
        <w:t xml:space="preserve"> систем отопления, ГВС и ХВС;</w:t>
      </w:r>
    </w:p>
    <w:p w:rsidR="00391FB5" w:rsidRDefault="00B40434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- восстановление теплоизоляции лежаков системы отопления, оборудование мостков над лежаками </w:t>
      </w:r>
      <w:r w:rsidR="00EB5BAF" w:rsidRPr="009D6DF9">
        <w:rPr>
          <w:sz w:val="36"/>
          <w:szCs w:val="36"/>
        </w:rPr>
        <w:t>в подвалах 4 и 5 подъездов;</w:t>
      </w:r>
    </w:p>
    <w:p w:rsidR="00391FB5" w:rsidRDefault="00B40434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>- частичная замена крыловых лежаков системы отопления;</w:t>
      </w:r>
    </w:p>
    <w:p w:rsidR="00391FB5" w:rsidRDefault="00B40434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 - ремонт двух входных электрораспределительных устройств (ВРУ) и этажных электрораспределительных щитов в двух подъездах;</w:t>
      </w:r>
    </w:p>
    <w:p w:rsidR="00391FB5" w:rsidRDefault="00EB5BAF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>- сбор и вывоз мусора и пожароопасных материалов из подвалов 5 и 6 подъездов;</w:t>
      </w:r>
    </w:p>
    <w:p w:rsidR="00391FB5" w:rsidRDefault="003A636A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- </w:t>
      </w:r>
      <w:r w:rsidR="007E5530" w:rsidRPr="009D6DF9">
        <w:rPr>
          <w:sz w:val="36"/>
          <w:szCs w:val="36"/>
        </w:rPr>
        <w:t>своевременно</w:t>
      </w:r>
      <w:r w:rsidR="00F406D7" w:rsidRPr="009D6DF9">
        <w:rPr>
          <w:sz w:val="36"/>
          <w:szCs w:val="36"/>
        </w:rPr>
        <w:t>е оформление и получение</w:t>
      </w:r>
      <w:r w:rsidR="007E5530" w:rsidRPr="009D6DF9">
        <w:rPr>
          <w:sz w:val="36"/>
          <w:szCs w:val="36"/>
        </w:rPr>
        <w:t xml:space="preserve"> предусмотренны</w:t>
      </w:r>
      <w:r w:rsidR="00F406D7" w:rsidRPr="009D6DF9">
        <w:rPr>
          <w:sz w:val="36"/>
          <w:szCs w:val="36"/>
        </w:rPr>
        <w:t>х нормативными документами</w:t>
      </w:r>
      <w:r w:rsidR="007E5530" w:rsidRPr="009D6DF9">
        <w:rPr>
          <w:sz w:val="36"/>
          <w:szCs w:val="36"/>
        </w:rPr>
        <w:t xml:space="preserve"> </w:t>
      </w:r>
      <w:r w:rsidRPr="009D6DF9">
        <w:rPr>
          <w:sz w:val="36"/>
          <w:szCs w:val="36"/>
        </w:rPr>
        <w:t>паспорта</w:t>
      </w:r>
      <w:r w:rsidR="007E5530" w:rsidRPr="009D6DF9">
        <w:rPr>
          <w:sz w:val="36"/>
          <w:szCs w:val="36"/>
        </w:rPr>
        <w:t xml:space="preserve"> и акт</w:t>
      </w:r>
      <w:r w:rsidR="00F406D7" w:rsidRPr="009D6DF9">
        <w:rPr>
          <w:sz w:val="36"/>
          <w:szCs w:val="36"/>
        </w:rPr>
        <w:t>ов</w:t>
      </w:r>
      <w:r w:rsidR="007E5530" w:rsidRPr="009D6DF9">
        <w:rPr>
          <w:sz w:val="36"/>
          <w:szCs w:val="36"/>
        </w:rPr>
        <w:t xml:space="preserve"> готовности дома к зимней эксплуатации;</w:t>
      </w:r>
    </w:p>
    <w:p w:rsidR="00391FB5" w:rsidRDefault="003A636A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>-  п</w:t>
      </w:r>
      <w:r w:rsidR="00863371" w:rsidRPr="009D6DF9">
        <w:rPr>
          <w:sz w:val="36"/>
          <w:szCs w:val="36"/>
        </w:rPr>
        <w:t>ров</w:t>
      </w:r>
      <w:r w:rsidR="001669AC" w:rsidRPr="009D6DF9">
        <w:rPr>
          <w:sz w:val="36"/>
          <w:szCs w:val="36"/>
        </w:rPr>
        <w:t>едение</w:t>
      </w:r>
      <w:r w:rsidR="00863371" w:rsidRPr="009D6DF9">
        <w:rPr>
          <w:sz w:val="36"/>
          <w:szCs w:val="36"/>
        </w:rPr>
        <w:t xml:space="preserve"> сезонны</w:t>
      </w:r>
      <w:r w:rsidR="001669AC" w:rsidRPr="009D6DF9">
        <w:rPr>
          <w:sz w:val="36"/>
          <w:szCs w:val="36"/>
        </w:rPr>
        <w:t>х</w:t>
      </w:r>
      <w:r w:rsidR="00863371" w:rsidRPr="009D6DF9">
        <w:rPr>
          <w:sz w:val="36"/>
          <w:szCs w:val="36"/>
        </w:rPr>
        <w:t>, текущи</w:t>
      </w:r>
      <w:r w:rsidR="001669AC" w:rsidRPr="009D6DF9">
        <w:rPr>
          <w:sz w:val="36"/>
          <w:szCs w:val="36"/>
        </w:rPr>
        <w:t>х</w:t>
      </w:r>
      <w:r w:rsidR="00863371" w:rsidRPr="009D6DF9">
        <w:rPr>
          <w:sz w:val="36"/>
          <w:szCs w:val="36"/>
        </w:rPr>
        <w:t xml:space="preserve"> и профилактически</w:t>
      </w:r>
      <w:r w:rsidR="001669AC" w:rsidRPr="009D6DF9">
        <w:rPr>
          <w:sz w:val="36"/>
          <w:szCs w:val="36"/>
        </w:rPr>
        <w:t>х</w:t>
      </w:r>
      <w:r w:rsidR="00863371" w:rsidRPr="009D6DF9">
        <w:rPr>
          <w:sz w:val="36"/>
          <w:szCs w:val="36"/>
        </w:rPr>
        <w:t xml:space="preserve"> ремонтно-восстановительны</w:t>
      </w:r>
      <w:r w:rsidR="001669AC" w:rsidRPr="009D6DF9">
        <w:rPr>
          <w:sz w:val="36"/>
          <w:szCs w:val="36"/>
        </w:rPr>
        <w:t>х</w:t>
      </w:r>
      <w:r w:rsidR="00863371" w:rsidRPr="009D6DF9">
        <w:rPr>
          <w:sz w:val="36"/>
          <w:szCs w:val="36"/>
        </w:rPr>
        <w:t xml:space="preserve"> работ по благоустройству и ремонту </w:t>
      </w:r>
      <w:r w:rsidR="005346DD" w:rsidRPr="009D6DF9">
        <w:rPr>
          <w:sz w:val="36"/>
          <w:szCs w:val="36"/>
        </w:rPr>
        <w:t>МКЖД</w:t>
      </w:r>
      <w:r w:rsidR="00B72E6B" w:rsidRPr="009D6DF9">
        <w:rPr>
          <w:sz w:val="36"/>
          <w:szCs w:val="36"/>
        </w:rPr>
        <w:t>;</w:t>
      </w:r>
    </w:p>
    <w:p w:rsidR="00391FB5" w:rsidRDefault="006809B5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- </w:t>
      </w:r>
      <w:r w:rsidR="005515A9" w:rsidRPr="009D6DF9">
        <w:rPr>
          <w:sz w:val="36"/>
          <w:szCs w:val="36"/>
        </w:rPr>
        <w:t xml:space="preserve"> произв</w:t>
      </w:r>
      <w:r w:rsidR="001669AC" w:rsidRPr="009D6DF9">
        <w:rPr>
          <w:sz w:val="36"/>
          <w:szCs w:val="36"/>
        </w:rPr>
        <w:t>одство</w:t>
      </w:r>
      <w:r w:rsidR="005515A9" w:rsidRPr="009D6DF9">
        <w:rPr>
          <w:sz w:val="36"/>
          <w:szCs w:val="36"/>
        </w:rPr>
        <w:t xml:space="preserve"> ремонтно-восстановительны</w:t>
      </w:r>
      <w:r w:rsidR="00F406D7" w:rsidRPr="009D6DF9">
        <w:rPr>
          <w:sz w:val="36"/>
          <w:szCs w:val="36"/>
        </w:rPr>
        <w:t>х</w:t>
      </w:r>
      <w:r w:rsidR="005515A9" w:rsidRPr="009D6DF9">
        <w:rPr>
          <w:sz w:val="36"/>
          <w:szCs w:val="36"/>
        </w:rPr>
        <w:t xml:space="preserve"> работ по подготовке </w:t>
      </w:r>
      <w:r w:rsidR="005346DD" w:rsidRPr="009D6DF9">
        <w:rPr>
          <w:sz w:val="36"/>
          <w:szCs w:val="36"/>
        </w:rPr>
        <w:t xml:space="preserve">дома </w:t>
      </w:r>
      <w:r w:rsidR="005515A9" w:rsidRPr="009D6DF9">
        <w:rPr>
          <w:sz w:val="36"/>
          <w:szCs w:val="36"/>
        </w:rPr>
        <w:t xml:space="preserve"> к весенне-летней эксплуатации (пок</w:t>
      </w:r>
      <w:r w:rsidR="007E5530" w:rsidRPr="009D6DF9">
        <w:rPr>
          <w:sz w:val="36"/>
          <w:szCs w:val="36"/>
        </w:rPr>
        <w:t xml:space="preserve">раска, ремонт и восстановление </w:t>
      </w:r>
      <w:r w:rsidR="005515A9" w:rsidRPr="009D6DF9">
        <w:rPr>
          <w:sz w:val="36"/>
          <w:szCs w:val="36"/>
        </w:rPr>
        <w:t xml:space="preserve"> детск</w:t>
      </w:r>
      <w:r w:rsidR="00A12788" w:rsidRPr="009D6DF9">
        <w:rPr>
          <w:sz w:val="36"/>
          <w:szCs w:val="36"/>
        </w:rPr>
        <w:t>ой</w:t>
      </w:r>
      <w:r w:rsidR="005515A9" w:rsidRPr="009D6DF9">
        <w:rPr>
          <w:sz w:val="36"/>
          <w:szCs w:val="36"/>
        </w:rPr>
        <w:t xml:space="preserve"> площадк</w:t>
      </w:r>
      <w:r w:rsidR="00B72E6B" w:rsidRPr="009D6DF9">
        <w:rPr>
          <w:sz w:val="36"/>
          <w:szCs w:val="36"/>
        </w:rPr>
        <w:t>и</w:t>
      </w:r>
      <w:r w:rsidR="005515A9" w:rsidRPr="009D6DF9">
        <w:rPr>
          <w:sz w:val="36"/>
          <w:szCs w:val="36"/>
        </w:rPr>
        <w:t xml:space="preserve">, скамеек </w:t>
      </w:r>
      <w:r w:rsidR="00A12788" w:rsidRPr="009D6DF9">
        <w:rPr>
          <w:sz w:val="36"/>
          <w:szCs w:val="36"/>
        </w:rPr>
        <w:t xml:space="preserve">и </w:t>
      </w:r>
      <w:r w:rsidR="005515A9" w:rsidRPr="009D6DF9">
        <w:rPr>
          <w:sz w:val="36"/>
          <w:szCs w:val="36"/>
        </w:rPr>
        <w:t>декоративных ограждений</w:t>
      </w:r>
      <w:r w:rsidR="00B72E6B" w:rsidRPr="009D6DF9">
        <w:rPr>
          <w:sz w:val="36"/>
          <w:szCs w:val="36"/>
        </w:rPr>
        <w:t>, бордюров</w:t>
      </w:r>
      <w:r w:rsidR="00B10740" w:rsidRPr="009D6DF9">
        <w:rPr>
          <w:sz w:val="36"/>
          <w:szCs w:val="36"/>
        </w:rPr>
        <w:t>)</w:t>
      </w:r>
      <w:r w:rsidR="00A16776" w:rsidRPr="009D6DF9">
        <w:rPr>
          <w:sz w:val="36"/>
          <w:szCs w:val="36"/>
        </w:rPr>
        <w:t>.</w:t>
      </w:r>
    </w:p>
    <w:p w:rsidR="002116A7" w:rsidRDefault="002116A7" w:rsidP="00391FB5">
      <w:pPr>
        <w:widowControl w:val="0"/>
        <w:ind w:left="142" w:firstLine="709"/>
        <w:rPr>
          <w:sz w:val="36"/>
          <w:szCs w:val="36"/>
        </w:rPr>
      </w:pPr>
      <w:r>
        <w:rPr>
          <w:sz w:val="36"/>
          <w:szCs w:val="36"/>
        </w:rPr>
        <w:t xml:space="preserve">Кроме вышеуказанных работ ежемесячно  выполняются </w:t>
      </w:r>
      <w:r w:rsidR="002F7BF2">
        <w:rPr>
          <w:sz w:val="36"/>
          <w:szCs w:val="36"/>
        </w:rPr>
        <w:t xml:space="preserve">регламентные и сезонные </w:t>
      </w:r>
      <w:r>
        <w:rPr>
          <w:sz w:val="36"/>
          <w:szCs w:val="36"/>
        </w:rPr>
        <w:t>работы по техническому обслуживанию инженерных систем дома – обеспечивается их работоспособность и своевременное оформление технической документации (актирование</w:t>
      </w:r>
      <w:r w:rsidR="00DD7563">
        <w:rPr>
          <w:sz w:val="36"/>
          <w:szCs w:val="36"/>
        </w:rPr>
        <w:t xml:space="preserve"> работ по требованию теплоснабжающей организации </w:t>
      </w:r>
      <w:r>
        <w:rPr>
          <w:sz w:val="36"/>
          <w:szCs w:val="36"/>
        </w:rPr>
        <w:t xml:space="preserve"> </w:t>
      </w:r>
      <w:r w:rsidR="00DD7563">
        <w:rPr>
          <w:sz w:val="36"/>
          <w:szCs w:val="36"/>
        </w:rPr>
        <w:t xml:space="preserve">сезонного </w:t>
      </w:r>
      <w:r>
        <w:rPr>
          <w:sz w:val="36"/>
          <w:szCs w:val="36"/>
        </w:rPr>
        <w:t xml:space="preserve">пуска тепла, поверка общедомовых приборов учета коммунальных ресурсов, аттестация лифтового оборудования и т.п.). </w:t>
      </w:r>
    </w:p>
    <w:p w:rsidR="00391FB5" w:rsidRDefault="00391FB5" w:rsidP="00391FB5">
      <w:pPr>
        <w:widowControl w:val="0"/>
        <w:ind w:left="142" w:firstLine="709"/>
        <w:rPr>
          <w:sz w:val="36"/>
          <w:szCs w:val="36"/>
        </w:rPr>
      </w:pPr>
    </w:p>
    <w:p w:rsidR="003C2A62" w:rsidRPr="009D6DF9" w:rsidRDefault="007F764D" w:rsidP="00391FB5">
      <w:pPr>
        <w:widowControl w:val="0"/>
        <w:ind w:left="142" w:firstLine="709"/>
        <w:rPr>
          <w:sz w:val="36"/>
          <w:szCs w:val="36"/>
        </w:rPr>
      </w:pPr>
      <w:r w:rsidRPr="00391FB5">
        <w:rPr>
          <w:sz w:val="36"/>
          <w:szCs w:val="36"/>
          <w:u w:val="single"/>
        </w:rPr>
        <w:t xml:space="preserve"> </w:t>
      </w:r>
      <w:r w:rsidR="00AE4561" w:rsidRPr="00391FB5">
        <w:rPr>
          <w:sz w:val="36"/>
          <w:szCs w:val="36"/>
          <w:u w:val="single"/>
        </w:rPr>
        <w:t>Остались невыполненными по причине недостатка средств такие работы, как:</w:t>
      </w:r>
      <w:r w:rsidR="00AE4561" w:rsidRPr="009D6DF9">
        <w:rPr>
          <w:sz w:val="36"/>
          <w:szCs w:val="36"/>
        </w:rPr>
        <w:t xml:space="preserve"> замена металлических отливов парапета крыши 1 – 3 подъездов; ремонт входных дверей подъездов; ремонт входной гр</w:t>
      </w:r>
      <w:r w:rsidRPr="009D6DF9">
        <w:rPr>
          <w:sz w:val="36"/>
          <w:szCs w:val="36"/>
        </w:rPr>
        <w:t>у</w:t>
      </w:r>
      <w:r w:rsidR="00AE4561" w:rsidRPr="009D6DF9">
        <w:rPr>
          <w:sz w:val="36"/>
          <w:szCs w:val="36"/>
        </w:rPr>
        <w:t xml:space="preserve">ппы </w:t>
      </w:r>
      <w:r w:rsidRPr="009D6DF9">
        <w:rPr>
          <w:sz w:val="36"/>
          <w:szCs w:val="36"/>
        </w:rPr>
        <w:t>помещения правления ТСЖ.</w:t>
      </w:r>
    </w:p>
    <w:p w:rsidR="00C10364" w:rsidRPr="009D6DF9" w:rsidRDefault="00867926" w:rsidP="00391FB5">
      <w:pPr>
        <w:widowControl w:val="0"/>
        <w:ind w:left="142"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    </w:t>
      </w:r>
    </w:p>
    <w:p w:rsidR="000D729F" w:rsidRPr="009D6DF9" w:rsidRDefault="00C10364" w:rsidP="009D6DF9">
      <w:pPr>
        <w:widowControl w:val="0"/>
        <w:ind w:firstLine="709"/>
        <w:rPr>
          <w:sz w:val="36"/>
          <w:szCs w:val="36"/>
        </w:rPr>
      </w:pPr>
      <w:r w:rsidRPr="009D6DF9">
        <w:rPr>
          <w:sz w:val="36"/>
          <w:szCs w:val="36"/>
        </w:rPr>
        <w:tab/>
        <w:t xml:space="preserve">Все решения по управлению домом принимались </w:t>
      </w:r>
      <w:r w:rsidR="007F764D" w:rsidRPr="009D6DF9">
        <w:rPr>
          <w:sz w:val="36"/>
          <w:szCs w:val="36"/>
        </w:rPr>
        <w:t xml:space="preserve">правлением ТСЖ </w:t>
      </w:r>
      <w:r w:rsidRPr="009D6DF9">
        <w:rPr>
          <w:sz w:val="36"/>
          <w:szCs w:val="36"/>
        </w:rPr>
        <w:t xml:space="preserve">путем </w:t>
      </w:r>
      <w:r w:rsidR="007F764D" w:rsidRPr="009D6DF9">
        <w:rPr>
          <w:sz w:val="36"/>
          <w:szCs w:val="36"/>
        </w:rPr>
        <w:t xml:space="preserve">совместного </w:t>
      </w:r>
      <w:r w:rsidRPr="009D6DF9">
        <w:rPr>
          <w:sz w:val="36"/>
          <w:szCs w:val="36"/>
        </w:rPr>
        <w:t>обсуждения и согласов</w:t>
      </w:r>
      <w:r w:rsidR="007F764D" w:rsidRPr="009D6DF9">
        <w:rPr>
          <w:sz w:val="36"/>
          <w:szCs w:val="36"/>
        </w:rPr>
        <w:t>ания в рамках полномочий, установленных Уставом ТСЖ.</w:t>
      </w:r>
      <w:r w:rsidR="003D00B2" w:rsidRPr="009D6DF9">
        <w:rPr>
          <w:sz w:val="36"/>
          <w:szCs w:val="36"/>
        </w:rPr>
        <w:t xml:space="preserve"> </w:t>
      </w:r>
    </w:p>
    <w:p w:rsidR="007C799A" w:rsidRPr="009D6DF9" w:rsidRDefault="007C799A" w:rsidP="009D6DF9">
      <w:pPr>
        <w:widowControl w:val="0"/>
        <w:ind w:firstLine="709"/>
        <w:rPr>
          <w:sz w:val="36"/>
          <w:szCs w:val="36"/>
        </w:rPr>
      </w:pPr>
    </w:p>
    <w:p w:rsidR="00391FB5" w:rsidRDefault="007C799A" w:rsidP="009D6DF9">
      <w:pPr>
        <w:widowControl w:val="0"/>
        <w:ind w:firstLine="709"/>
        <w:rPr>
          <w:sz w:val="36"/>
          <w:szCs w:val="36"/>
        </w:rPr>
      </w:pPr>
      <w:r w:rsidRPr="009D6DF9">
        <w:rPr>
          <w:sz w:val="36"/>
          <w:szCs w:val="36"/>
        </w:rPr>
        <w:t xml:space="preserve">                                              </w:t>
      </w:r>
    </w:p>
    <w:p w:rsidR="00391FB5" w:rsidRDefault="00F55F99" w:rsidP="009D6DF9">
      <w:pPr>
        <w:widowControl w:val="0"/>
        <w:ind w:firstLine="709"/>
        <w:rPr>
          <w:sz w:val="36"/>
          <w:szCs w:val="36"/>
        </w:rPr>
      </w:pPr>
      <w:r>
        <w:rPr>
          <w:sz w:val="36"/>
          <w:szCs w:val="36"/>
        </w:rPr>
        <w:t>Более подробный отчет в цифрах по исполнению сметы доходов и расходов в 2016 году предоставлен на оборотной стороне листа.</w:t>
      </w:r>
    </w:p>
    <w:p w:rsidR="00F55F99" w:rsidRDefault="00F55F99" w:rsidP="009D6DF9">
      <w:pPr>
        <w:widowControl w:val="0"/>
        <w:ind w:firstLine="709"/>
        <w:rPr>
          <w:sz w:val="36"/>
          <w:szCs w:val="36"/>
        </w:rPr>
      </w:pPr>
    </w:p>
    <w:p w:rsidR="00F55F99" w:rsidRDefault="00F55F99" w:rsidP="009D6DF9">
      <w:pPr>
        <w:widowControl w:val="0"/>
        <w:ind w:firstLine="709"/>
        <w:rPr>
          <w:sz w:val="36"/>
          <w:szCs w:val="36"/>
        </w:rPr>
      </w:pPr>
    </w:p>
    <w:p w:rsidR="00F55F99" w:rsidRDefault="00F55F99" w:rsidP="009D6DF9">
      <w:pPr>
        <w:widowControl w:val="0"/>
        <w:ind w:firstLine="709"/>
        <w:rPr>
          <w:sz w:val="36"/>
          <w:szCs w:val="36"/>
        </w:rPr>
      </w:pPr>
    </w:p>
    <w:p w:rsidR="007C799A" w:rsidRPr="009D6DF9" w:rsidRDefault="007C799A" w:rsidP="009D6DF9">
      <w:pPr>
        <w:widowControl w:val="0"/>
        <w:ind w:firstLine="709"/>
        <w:rPr>
          <w:sz w:val="36"/>
          <w:szCs w:val="36"/>
        </w:rPr>
      </w:pPr>
      <w:r w:rsidRPr="009D6DF9">
        <w:rPr>
          <w:sz w:val="36"/>
          <w:szCs w:val="36"/>
        </w:rPr>
        <w:t>Правление ТСЖ « Космонавтов44»</w:t>
      </w:r>
      <w:r w:rsidR="00391FB5">
        <w:rPr>
          <w:sz w:val="36"/>
          <w:szCs w:val="36"/>
        </w:rPr>
        <w:t>.</w:t>
      </w:r>
    </w:p>
    <w:sectPr w:rsidR="007C799A" w:rsidRPr="009D6DF9" w:rsidSect="00BC578C">
      <w:pgSz w:w="23814" w:h="16839" w:orient="landscape" w:code="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D2" w:rsidRDefault="00443DD2" w:rsidP="00214639">
      <w:r>
        <w:separator/>
      </w:r>
    </w:p>
  </w:endnote>
  <w:endnote w:type="continuationSeparator" w:id="0">
    <w:p w:rsidR="00443DD2" w:rsidRDefault="00443DD2" w:rsidP="00214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D2" w:rsidRDefault="00443DD2" w:rsidP="00214639">
      <w:r>
        <w:separator/>
      </w:r>
    </w:p>
  </w:footnote>
  <w:footnote w:type="continuationSeparator" w:id="0">
    <w:p w:rsidR="00443DD2" w:rsidRDefault="00443DD2" w:rsidP="00214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C6C"/>
    <w:rsid w:val="0000164E"/>
    <w:rsid w:val="00041BA7"/>
    <w:rsid w:val="00041F77"/>
    <w:rsid w:val="000450BB"/>
    <w:rsid w:val="00052DA5"/>
    <w:rsid w:val="00052FE7"/>
    <w:rsid w:val="000576C5"/>
    <w:rsid w:val="000628F3"/>
    <w:rsid w:val="0007019C"/>
    <w:rsid w:val="000727B5"/>
    <w:rsid w:val="0007653D"/>
    <w:rsid w:val="00080D3D"/>
    <w:rsid w:val="00081FC5"/>
    <w:rsid w:val="00094311"/>
    <w:rsid w:val="00095AD3"/>
    <w:rsid w:val="000C40BB"/>
    <w:rsid w:val="000D3E96"/>
    <w:rsid w:val="000D4F57"/>
    <w:rsid w:val="000D58E9"/>
    <w:rsid w:val="000D729F"/>
    <w:rsid w:val="000E0FE8"/>
    <w:rsid w:val="00100B6E"/>
    <w:rsid w:val="001010EC"/>
    <w:rsid w:val="001027CB"/>
    <w:rsid w:val="00110F42"/>
    <w:rsid w:val="001117E2"/>
    <w:rsid w:val="00121804"/>
    <w:rsid w:val="00130AEF"/>
    <w:rsid w:val="0013253D"/>
    <w:rsid w:val="00133DD4"/>
    <w:rsid w:val="00143DCD"/>
    <w:rsid w:val="00151775"/>
    <w:rsid w:val="001537B7"/>
    <w:rsid w:val="001669AC"/>
    <w:rsid w:val="00170C3C"/>
    <w:rsid w:val="0018131E"/>
    <w:rsid w:val="00186A3B"/>
    <w:rsid w:val="00193741"/>
    <w:rsid w:val="001B4BDE"/>
    <w:rsid w:val="001B53CF"/>
    <w:rsid w:val="001C1EFB"/>
    <w:rsid w:val="001D678D"/>
    <w:rsid w:val="001E40D5"/>
    <w:rsid w:val="001E7F3C"/>
    <w:rsid w:val="001F1701"/>
    <w:rsid w:val="002116A7"/>
    <w:rsid w:val="00214639"/>
    <w:rsid w:val="00221263"/>
    <w:rsid w:val="002328F2"/>
    <w:rsid w:val="00245815"/>
    <w:rsid w:val="002475FE"/>
    <w:rsid w:val="00247717"/>
    <w:rsid w:val="00255D06"/>
    <w:rsid w:val="002561E6"/>
    <w:rsid w:val="002639EF"/>
    <w:rsid w:val="002866CA"/>
    <w:rsid w:val="0029431E"/>
    <w:rsid w:val="002977A3"/>
    <w:rsid w:val="00297CF9"/>
    <w:rsid w:val="002C0FCD"/>
    <w:rsid w:val="002C1AC2"/>
    <w:rsid w:val="002C3C54"/>
    <w:rsid w:val="002D03DB"/>
    <w:rsid w:val="002E5D61"/>
    <w:rsid w:val="002F7BF2"/>
    <w:rsid w:val="00304C57"/>
    <w:rsid w:val="003053B9"/>
    <w:rsid w:val="0031010B"/>
    <w:rsid w:val="0031014D"/>
    <w:rsid w:val="00317EFC"/>
    <w:rsid w:val="0035247E"/>
    <w:rsid w:val="00353C99"/>
    <w:rsid w:val="00354F5A"/>
    <w:rsid w:val="00357067"/>
    <w:rsid w:val="003836BE"/>
    <w:rsid w:val="003868E4"/>
    <w:rsid w:val="00387BA1"/>
    <w:rsid w:val="00391877"/>
    <w:rsid w:val="00391FB5"/>
    <w:rsid w:val="00392583"/>
    <w:rsid w:val="00394CA7"/>
    <w:rsid w:val="00396192"/>
    <w:rsid w:val="003A018D"/>
    <w:rsid w:val="003A636A"/>
    <w:rsid w:val="003C0032"/>
    <w:rsid w:val="003C1824"/>
    <w:rsid w:val="003C2A62"/>
    <w:rsid w:val="003C2B29"/>
    <w:rsid w:val="003D00B2"/>
    <w:rsid w:val="003E4258"/>
    <w:rsid w:val="003F1B28"/>
    <w:rsid w:val="004275AD"/>
    <w:rsid w:val="00440389"/>
    <w:rsid w:val="00443DD2"/>
    <w:rsid w:val="00455B50"/>
    <w:rsid w:val="00472B65"/>
    <w:rsid w:val="004A23C0"/>
    <w:rsid w:val="004A3857"/>
    <w:rsid w:val="004B34D9"/>
    <w:rsid w:val="004B6285"/>
    <w:rsid w:val="004D5731"/>
    <w:rsid w:val="004D6913"/>
    <w:rsid w:val="004E2181"/>
    <w:rsid w:val="004E51CA"/>
    <w:rsid w:val="004E6051"/>
    <w:rsid w:val="004F7571"/>
    <w:rsid w:val="00503700"/>
    <w:rsid w:val="00503CDF"/>
    <w:rsid w:val="00507CCD"/>
    <w:rsid w:val="00511116"/>
    <w:rsid w:val="00511ED7"/>
    <w:rsid w:val="005130FD"/>
    <w:rsid w:val="00517139"/>
    <w:rsid w:val="00533F58"/>
    <w:rsid w:val="005346DD"/>
    <w:rsid w:val="00540DF7"/>
    <w:rsid w:val="005425EF"/>
    <w:rsid w:val="00545CF9"/>
    <w:rsid w:val="005515A9"/>
    <w:rsid w:val="00562F3D"/>
    <w:rsid w:val="00570475"/>
    <w:rsid w:val="00571B06"/>
    <w:rsid w:val="00584C79"/>
    <w:rsid w:val="005A1340"/>
    <w:rsid w:val="005B2721"/>
    <w:rsid w:val="005C0FF5"/>
    <w:rsid w:val="005C41EA"/>
    <w:rsid w:val="005D4859"/>
    <w:rsid w:val="005E300D"/>
    <w:rsid w:val="005F0492"/>
    <w:rsid w:val="005F0CD8"/>
    <w:rsid w:val="00600F7A"/>
    <w:rsid w:val="00601312"/>
    <w:rsid w:val="00601996"/>
    <w:rsid w:val="0060529E"/>
    <w:rsid w:val="00605F5D"/>
    <w:rsid w:val="00636022"/>
    <w:rsid w:val="00637426"/>
    <w:rsid w:val="00653F49"/>
    <w:rsid w:val="0066112F"/>
    <w:rsid w:val="00670CF7"/>
    <w:rsid w:val="006809B5"/>
    <w:rsid w:val="0068746E"/>
    <w:rsid w:val="0069044B"/>
    <w:rsid w:val="00690F4F"/>
    <w:rsid w:val="00691C2C"/>
    <w:rsid w:val="006958F3"/>
    <w:rsid w:val="006B4D77"/>
    <w:rsid w:val="006B6CD9"/>
    <w:rsid w:val="006C1CF5"/>
    <w:rsid w:val="006D1ECA"/>
    <w:rsid w:val="006F0B70"/>
    <w:rsid w:val="00705F0C"/>
    <w:rsid w:val="00721D93"/>
    <w:rsid w:val="007301A5"/>
    <w:rsid w:val="00733EFA"/>
    <w:rsid w:val="00746BD5"/>
    <w:rsid w:val="00753CBA"/>
    <w:rsid w:val="0076328E"/>
    <w:rsid w:val="00793081"/>
    <w:rsid w:val="00795704"/>
    <w:rsid w:val="007C72F9"/>
    <w:rsid w:val="007C7861"/>
    <w:rsid w:val="007C799A"/>
    <w:rsid w:val="007E5530"/>
    <w:rsid w:val="007E5842"/>
    <w:rsid w:val="007F5C79"/>
    <w:rsid w:val="007F764D"/>
    <w:rsid w:val="0080386F"/>
    <w:rsid w:val="00832890"/>
    <w:rsid w:val="00833A5E"/>
    <w:rsid w:val="008360B5"/>
    <w:rsid w:val="00861C8D"/>
    <w:rsid w:val="00863371"/>
    <w:rsid w:val="00867926"/>
    <w:rsid w:val="008855F5"/>
    <w:rsid w:val="00890165"/>
    <w:rsid w:val="00894285"/>
    <w:rsid w:val="008C18DB"/>
    <w:rsid w:val="008C2BC8"/>
    <w:rsid w:val="008C63DA"/>
    <w:rsid w:val="008E1687"/>
    <w:rsid w:val="008E179E"/>
    <w:rsid w:val="008F2149"/>
    <w:rsid w:val="008F2544"/>
    <w:rsid w:val="008F3DF6"/>
    <w:rsid w:val="008F47B7"/>
    <w:rsid w:val="009017B7"/>
    <w:rsid w:val="00916E7A"/>
    <w:rsid w:val="00917932"/>
    <w:rsid w:val="0092106F"/>
    <w:rsid w:val="00935D73"/>
    <w:rsid w:val="00937591"/>
    <w:rsid w:val="00943B99"/>
    <w:rsid w:val="009514A2"/>
    <w:rsid w:val="00953C88"/>
    <w:rsid w:val="009561C6"/>
    <w:rsid w:val="009610F3"/>
    <w:rsid w:val="00963F35"/>
    <w:rsid w:val="0097258E"/>
    <w:rsid w:val="00993DAF"/>
    <w:rsid w:val="009B38A1"/>
    <w:rsid w:val="009B4787"/>
    <w:rsid w:val="009B61D3"/>
    <w:rsid w:val="009C5769"/>
    <w:rsid w:val="009D6DF9"/>
    <w:rsid w:val="009D79AB"/>
    <w:rsid w:val="009E08DF"/>
    <w:rsid w:val="009E288A"/>
    <w:rsid w:val="009E44E1"/>
    <w:rsid w:val="009E74E5"/>
    <w:rsid w:val="00A03469"/>
    <w:rsid w:val="00A057DB"/>
    <w:rsid w:val="00A110A9"/>
    <w:rsid w:val="00A12788"/>
    <w:rsid w:val="00A16776"/>
    <w:rsid w:val="00A1789E"/>
    <w:rsid w:val="00A23BEE"/>
    <w:rsid w:val="00A26947"/>
    <w:rsid w:val="00A301AD"/>
    <w:rsid w:val="00A40218"/>
    <w:rsid w:val="00A44118"/>
    <w:rsid w:val="00A57616"/>
    <w:rsid w:val="00A6774D"/>
    <w:rsid w:val="00A84A3F"/>
    <w:rsid w:val="00A85D51"/>
    <w:rsid w:val="00AA6FEA"/>
    <w:rsid w:val="00AC0004"/>
    <w:rsid w:val="00AC64E7"/>
    <w:rsid w:val="00AE2E95"/>
    <w:rsid w:val="00AE4561"/>
    <w:rsid w:val="00AF0859"/>
    <w:rsid w:val="00AF6047"/>
    <w:rsid w:val="00B01CB5"/>
    <w:rsid w:val="00B10740"/>
    <w:rsid w:val="00B12FD1"/>
    <w:rsid w:val="00B1388D"/>
    <w:rsid w:val="00B13992"/>
    <w:rsid w:val="00B14BEF"/>
    <w:rsid w:val="00B178DE"/>
    <w:rsid w:val="00B22FA6"/>
    <w:rsid w:val="00B275E2"/>
    <w:rsid w:val="00B40434"/>
    <w:rsid w:val="00B4446A"/>
    <w:rsid w:val="00B45FE4"/>
    <w:rsid w:val="00B54F2C"/>
    <w:rsid w:val="00B60177"/>
    <w:rsid w:val="00B62F73"/>
    <w:rsid w:val="00B72E6B"/>
    <w:rsid w:val="00B87236"/>
    <w:rsid w:val="00B9107B"/>
    <w:rsid w:val="00B967C7"/>
    <w:rsid w:val="00BB17A6"/>
    <w:rsid w:val="00BC578C"/>
    <w:rsid w:val="00BF0218"/>
    <w:rsid w:val="00BF474C"/>
    <w:rsid w:val="00C03F3F"/>
    <w:rsid w:val="00C10364"/>
    <w:rsid w:val="00C10F9C"/>
    <w:rsid w:val="00C110C6"/>
    <w:rsid w:val="00C1681C"/>
    <w:rsid w:val="00C173B2"/>
    <w:rsid w:val="00C30BE5"/>
    <w:rsid w:val="00C35066"/>
    <w:rsid w:val="00C36242"/>
    <w:rsid w:val="00C373E4"/>
    <w:rsid w:val="00C51367"/>
    <w:rsid w:val="00C533A0"/>
    <w:rsid w:val="00C63D81"/>
    <w:rsid w:val="00C717B2"/>
    <w:rsid w:val="00C761AB"/>
    <w:rsid w:val="00C81BCD"/>
    <w:rsid w:val="00C826D4"/>
    <w:rsid w:val="00CA0B96"/>
    <w:rsid w:val="00CC1FE6"/>
    <w:rsid w:val="00CC2259"/>
    <w:rsid w:val="00CC6952"/>
    <w:rsid w:val="00CD13FC"/>
    <w:rsid w:val="00CD41C2"/>
    <w:rsid w:val="00CD5F22"/>
    <w:rsid w:val="00CE38C1"/>
    <w:rsid w:val="00CE6919"/>
    <w:rsid w:val="00CF46C1"/>
    <w:rsid w:val="00D03A2F"/>
    <w:rsid w:val="00D03C6C"/>
    <w:rsid w:val="00D116C4"/>
    <w:rsid w:val="00D23B8F"/>
    <w:rsid w:val="00D42E96"/>
    <w:rsid w:val="00D61DCE"/>
    <w:rsid w:val="00D75B05"/>
    <w:rsid w:val="00D91DB9"/>
    <w:rsid w:val="00DA37A8"/>
    <w:rsid w:val="00DB63E1"/>
    <w:rsid w:val="00DC674D"/>
    <w:rsid w:val="00DD7563"/>
    <w:rsid w:val="00DE04A5"/>
    <w:rsid w:val="00DE34DC"/>
    <w:rsid w:val="00DE6CD6"/>
    <w:rsid w:val="00DE6E24"/>
    <w:rsid w:val="00DE7F6E"/>
    <w:rsid w:val="00DF4EFC"/>
    <w:rsid w:val="00DF6CDD"/>
    <w:rsid w:val="00E01DD8"/>
    <w:rsid w:val="00E102E5"/>
    <w:rsid w:val="00E25D6C"/>
    <w:rsid w:val="00E25E43"/>
    <w:rsid w:val="00E30EAE"/>
    <w:rsid w:val="00E339B8"/>
    <w:rsid w:val="00E37AA7"/>
    <w:rsid w:val="00E50AE2"/>
    <w:rsid w:val="00E51F58"/>
    <w:rsid w:val="00E677C0"/>
    <w:rsid w:val="00E708D3"/>
    <w:rsid w:val="00E847DD"/>
    <w:rsid w:val="00E86411"/>
    <w:rsid w:val="00E91435"/>
    <w:rsid w:val="00EA4865"/>
    <w:rsid w:val="00EA7D96"/>
    <w:rsid w:val="00EB0CE5"/>
    <w:rsid w:val="00EB2705"/>
    <w:rsid w:val="00EB4537"/>
    <w:rsid w:val="00EB5BAF"/>
    <w:rsid w:val="00EC4C6D"/>
    <w:rsid w:val="00ED1D1B"/>
    <w:rsid w:val="00ED5462"/>
    <w:rsid w:val="00ED61A7"/>
    <w:rsid w:val="00EF69CF"/>
    <w:rsid w:val="00EF7258"/>
    <w:rsid w:val="00F02649"/>
    <w:rsid w:val="00F12ACB"/>
    <w:rsid w:val="00F13C4D"/>
    <w:rsid w:val="00F1528A"/>
    <w:rsid w:val="00F15384"/>
    <w:rsid w:val="00F2069E"/>
    <w:rsid w:val="00F406D7"/>
    <w:rsid w:val="00F4655D"/>
    <w:rsid w:val="00F52D37"/>
    <w:rsid w:val="00F54F38"/>
    <w:rsid w:val="00F55F99"/>
    <w:rsid w:val="00F5721C"/>
    <w:rsid w:val="00F639D1"/>
    <w:rsid w:val="00F64275"/>
    <w:rsid w:val="00F71348"/>
    <w:rsid w:val="00F721BD"/>
    <w:rsid w:val="00F77E28"/>
    <w:rsid w:val="00F82356"/>
    <w:rsid w:val="00F90F1B"/>
    <w:rsid w:val="00FA749B"/>
    <w:rsid w:val="00FA77E9"/>
    <w:rsid w:val="00FB53F0"/>
    <w:rsid w:val="00FE04F7"/>
    <w:rsid w:val="00FE7EE2"/>
    <w:rsid w:val="00FF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A018D"/>
    <w:rPr>
      <w:sz w:val="24"/>
      <w:szCs w:val="24"/>
    </w:rPr>
  </w:style>
  <w:style w:type="paragraph" w:styleId="a4">
    <w:name w:val="Balloon Text"/>
    <w:basedOn w:val="a"/>
    <w:link w:val="a5"/>
    <w:rsid w:val="003A01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A01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146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14639"/>
    <w:rPr>
      <w:sz w:val="24"/>
      <w:szCs w:val="24"/>
    </w:rPr>
  </w:style>
  <w:style w:type="paragraph" w:styleId="a8">
    <w:name w:val="footer"/>
    <w:basedOn w:val="a"/>
    <w:link w:val="a9"/>
    <w:rsid w:val="002146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146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354C-4373-4CC6-9BA3-1044728B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1189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председателя правления ТСЖ «Центральное» за 2011 год</vt:lpstr>
    </vt:vector>
  </TitlesOfParts>
  <Company>MoBIL GROUP</Company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председателя правления ТСЖ «Центральное» за 2011 год</dc:title>
  <dc:subject/>
  <dc:creator>Admin</dc:creator>
  <cp:keywords/>
  <cp:lastModifiedBy>Admin</cp:lastModifiedBy>
  <cp:revision>3</cp:revision>
  <cp:lastPrinted>2017-03-17T14:09:00Z</cp:lastPrinted>
  <dcterms:created xsi:type="dcterms:W3CDTF">2017-03-20T07:45:00Z</dcterms:created>
  <dcterms:modified xsi:type="dcterms:W3CDTF">2017-03-20T07:52:00Z</dcterms:modified>
</cp:coreProperties>
</file>